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BC5A7" w14:textId="33B2C269" w:rsidR="00157EDB" w:rsidRPr="00764DC0" w:rsidRDefault="00B727B2" w:rsidP="00ED6D02">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52952FD1" w14:textId="77777777" w:rsidR="00B727B2" w:rsidRPr="005200BD" w:rsidRDefault="00B727B2" w:rsidP="00B727B2">
      <w:pPr>
        <w:spacing w:after="0" w:line="320" w:lineRule="exact"/>
        <w:jc w:val="center"/>
        <w:rPr>
          <w:rFonts w:cstheme="minorHAnsi"/>
          <w:bCs/>
          <w:i/>
          <w:iCs/>
          <w:sz w:val="24"/>
          <w:szCs w:val="24"/>
        </w:rPr>
      </w:pPr>
      <w:r w:rsidRPr="005200BD">
        <w:rPr>
          <w:rFonts w:cstheme="minorHAnsi"/>
          <w:bCs/>
          <w:i/>
          <w:iCs/>
          <w:sz w:val="24"/>
          <w:szCs w:val="24"/>
        </w:rPr>
        <w:t>Companhia Fechada</w:t>
      </w:r>
    </w:p>
    <w:p w14:paraId="40583819" w14:textId="77777777" w:rsidR="00B727B2" w:rsidRPr="005200BD" w:rsidRDefault="00B727B2" w:rsidP="00B727B2">
      <w:pPr>
        <w:spacing w:after="0" w:line="320" w:lineRule="exact"/>
        <w:jc w:val="center"/>
        <w:rPr>
          <w:rFonts w:cstheme="minorHAnsi"/>
          <w:sz w:val="24"/>
          <w:szCs w:val="24"/>
        </w:rPr>
      </w:pPr>
      <w:r w:rsidRPr="005200BD">
        <w:rPr>
          <w:rFonts w:cstheme="minorHAnsi"/>
          <w:sz w:val="24"/>
          <w:szCs w:val="24"/>
        </w:rPr>
        <w:t>CNPJ/MF nº 24.743.678/0001-22</w:t>
      </w:r>
    </w:p>
    <w:p w14:paraId="109E2607" w14:textId="136CE263" w:rsidR="00157EDB" w:rsidRPr="00764DC0" w:rsidRDefault="00B727B2" w:rsidP="00B727B2">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32B85B2D" w14:textId="77777777" w:rsidR="00157EDB" w:rsidRPr="00764DC0" w:rsidRDefault="00157EDB" w:rsidP="00ED6D02">
      <w:pPr>
        <w:spacing w:after="0" w:line="320" w:lineRule="exact"/>
        <w:jc w:val="center"/>
        <w:rPr>
          <w:rFonts w:asciiTheme="minorHAnsi" w:hAnsiTheme="minorHAnsi" w:cstheme="minorHAnsi"/>
          <w:b/>
          <w:sz w:val="24"/>
          <w:szCs w:val="24"/>
        </w:rPr>
      </w:pPr>
    </w:p>
    <w:p w14:paraId="3BD8E928" w14:textId="10C67778" w:rsidR="00E80E22" w:rsidRPr="00764DC0" w:rsidRDefault="00157EDB" w:rsidP="00ED6D02">
      <w:pPr>
        <w:spacing w:after="0" w:line="320" w:lineRule="exact"/>
        <w:jc w:val="both"/>
        <w:rPr>
          <w:rFonts w:asciiTheme="minorHAnsi" w:hAnsiTheme="minorHAnsi" w:cstheme="minorHAnsi"/>
          <w:b/>
          <w:sz w:val="24"/>
          <w:szCs w:val="24"/>
        </w:rPr>
      </w:pPr>
      <w:r w:rsidRPr="00764DC0">
        <w:rPr>
          <w:rFonts w:asciiTheme="minorHAnsi" w:hAnsiTheme="minorHAnsi" w:cstheme="minorHAnsi"/>
          <w:b/>
          <w:bCs/>
          <w:sz w:val="24"/>
          <w:szCs w:val="24"/>
        </w:rPr>
        <w:t>PROPOSTA DA ADMINISTRAÇÃO</w:t>
      </w:r>
      <w:r w:rsidR="00E80E22" w:rsidRPr="00764DC0">
        <w:rPr>
          <w:rFonts w:asciiTheme="minorHAnsi" w:hAnsiTheme="minorHAnsi" w:cstheme="minorHAnsi"/>
          <w:b/>
          <w:bCs/>
          <w:sz w:val="24"/>
          <w:szCs w:val="24"/>
        </w:rPr>
        <w:t xml:space="preserve"> PARA ASSEMBLEIA GERAL DE DEBENTURISTAS </w:t>
      </w:r>
      <w:r w:rsidR="00B727B2" w:rsidRPr="00B727B2">
        <w:rPr>
          <w:rFonts w:asciiTheme="minorHAnsi" w:hAnsiTheme="minorHAnsi" w:cstheme="minorHAnsi"/>
          <w:b/>
          <w:sz w:val="24"/>
        </w:rPr>
        <w:t>DA 1ª</w:t>
      </w:r>
      <w:r w:rsidR="00B727B2">
        <w:rPr>
          <w:rFonts w:asciiTheme="minorHAnsi" w:hAnsiTheme="minorHAnsi" w:cstheme="minorHAnsi"/>
          <w:b/>
          <w:sz w:val="24"/>
        </w:rPr>
        <w:t> </w:t>
      </w:r>
      <w:r w:rsidR="00B727B2" w:rsidRPr="00B727B2">
        <w:rPr>
          <w:rFonts w:asciiTheme="minorHAnsi" w:hAnsiTheme="minorHAnsi" w:cstheme="minorHAnsi"/>
          <w:b/>
          <w:sz w:val="24"/>
        </w:rPr>
        <w:t xml:space="preserve">(PRIMEIRA) </w:t>
      </w:r>
      <w:r w:rsidR="00F545C2" w:rsidRPr="00F545C2">
        <w:rPr>
          <w:rFonts w:asciiTheme="minorHAnsi" w:hAnsiTheme="minorHAnsi" w:cstheme="minorHAnsi"/>
          <w:b/>
          <w:bCs/>
          <w:sz w:val="24"/>
        </w:rPr>
        <w:t>E DA 2ª (SEGUNDA) SÉRIES DA 2ª (SEGUNDA)</w:t>
      </w:r>
      <w:r w:rsidR="006F204C">
        <w:rPr>
          <w:rFonts w:asciiTheme="minorHAnsi" w:hAnsiTheme="minorHAnsi" w:cstheme="minorHAnsi"/>
          <w:b/>
          <w:bCs/>
          <w:sz w:val="24"/>
        </w:rPr>
        <w:t xml:space="preserve"> </w:t>
      </w:r>
      <w:r w:rsidR="00B727B2" w:rsidRPr="00B727B2">
        <w:rPr>
          <w:rFonts w:asciiTheme="minorHAnsi" w:hAnsiTheme="minorHAnsi" w:cstheme="minorHAnsi"/>
          <w:b/>
          <w:sz w:val="24"/>
        </w:rPr>
        <w:t xml:space="preserve">EMISSÃO DE DEBÊNTURES SIMPLES, NÃO CONVERSÍVEIS EM AÇÕES, DA ESPÉCIE QUIROGRAFÁRIA, EM </w:t>
      </w:r>
      <w:r w:rsidR="006F204C">
        <w:rPr>
          <w:rFonts w:asciiTheme="minorHAnsi" w:hAnsiTheme="minorHAnsi" w:cstheme="minorHAnsi"/>
          <w:b/>
          <w:sz w:val="24"/>
        </w:rPr>
        <w:t>2 (DUAS) SÉRIES</w:t>
      </w:r>
      <w:r w:rsidR="00B727B2" w:rsidRPr="00B727B2">
        <w:rPr>
          <w:rFonts w:asciiTheme="minorHAnsi" w:hAnsiTheme="minorHAnsi" w:cstheme="minorHAnsi"/>
          <w:b/>
          <w:sz w:val="24"/>
        </w:rPr>
        <w:t>, PARA DISTRIBUIÇÃO PÚBLICA, COM ESFORÇOS RESTRITOS, DA ECHOENERGIA PARTICIPAÇÕES S.A., A SER REALIZADA EM 19 DE DEZEMBRO DE 2025</w:t>
      </w:r>
    </w:p>
    <w:p w14:paraId="658E89D0" w14:textId="193424E0" w:rsidR="00157EDB" w:rsidRPr="00620AB9" w:rsidRDefault="00157EDB" w:rsidP="00ED6D02">
      <w:pPr>
        <w:pStyle w:val="Corpodetexto"/>
        <w:suppressAutoHyphens w:val="0"/>
        <w:spacing w:line="320" w:lineRule="exact"/>
        <w:rPr>
          <w:rFonts w:asciiTheme="minorHAnsi" w:hAnsiTheme="minorHAnsi" w:cstheme="minorHAnsi"/>
          <w:sz w:val="24"/>
        </w:rPr>
      </w:pPr>
    </w:p>
    <w:p w14:paraId="4449300E" w14:textId="1134AFC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Prezado </w:t>
      </w:r>
      <w:r w:rsidR="00337E83" w:rsidRPr="00764DC0">
        <w:rPr>
          <w:rFonts w:asciiTheme="minorHAnsi" w:hAnsiTheme="minorHAnsi" w:cstheme="minorHAnsi"/>
        </w:rPr>
        <w:t>Sr. Debenturista</w:t>
      </w:r>
      <w:r w:rsidRPr="00764DC0">
        <w:rPr>
          <w:rFonts w:asciiTheme="minorHAnsi" w:hAnsiTheme="minorHAnsi" w:cstheme="minorHAnsi"/>
        </w:rPr>
        <w:t>,</w:t>
      </w:r>
    </w:p>
    <w:p w14:paraId="46C5543D" w14:textId="77777777" w:rsidR="00157EDB" w:rsidRPr="00620AB9" w:rsidRDefault="00157EDB" w:rsidP="00ED6D02">
      <w:pPr>
        <w:pStyle w:val="PargrafodaLista"/>
        <w:spacing w:line="320" w:lineRule="exact"/>
        <w:ind w:left="0"/>
        <w:contextualSpacing w:val="0"/>
        <w:jc w:val="both"/>
        <w:rPr>
          <w:rFonts w:asciiTheme="minorHAnsi" w:hAnsiTheme="minorHAnsi" w:cstheme="minorHAnsi"/>
          <w:bCs/>
        </w:rPr>
      </w:pPr>
    </w:p>
    <w:p w14:paraId="1B3D891F" w14:textId="44697ABE"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idade de São Paulo, Estado de São Paulo, na Avenida das Nações Unidas, nº 14.171, 15º andar, Anexo Torre Ebony Tower, Edifício Rochaverá,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w:t>
      </w:r>
      <w:r w:rsidR="00D333FD">
        <w:rPr>
          <w:rFonts w:asciiTheme="minorHAnsi" w:hAnsiTheme="minorHAnsi" w:cstheme="minorHAnsi"/>
          <w:u w:val="single"/>
        </w:rPr>
        <w:t>JUCESP</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w:t>
      </w:r>
      <w:r w:rsidR="006F204C">
        <w:rPr>
          <w:rFonts w:asciiTheme="minorHAnsi" w:hAnsiTheme="minorHAnsi" w:cstheme="minorHAnsi"/>
        </w:rPr>
        <w:t xml:space="preserve"> da primeira série</w:t>
      </w:r>
      <w:r w:rsidR="00FF226E">
        <w:rPr>
          <w:rFonts w:asciiTheme="minorHAnsi" w:hAnsiTheme="minorHAnsi" w:cstheme="minorHAnsi"/>
        </w:rPr>
        <w:t xml:space="preserve"> em circulação (“</w:t>
      </w:r>
      <w:r w:rsidR="00FF226E" w:rsidRPr="00970024">
        <w:rPr>
          <w:rFonts w:asciiTheme="minorHAnsi" w:hAnsiTheme="minorHAnsi" w:cstheme="minorHAnsi"/>
          <w:u w:val="single"/>
        </w:rPr>
        <w:t>Debenturistas</w:t>
      </w:r>
      <w:r w:rsidR="006F204C">
        <w:rPr>
          <w:rFonts w:asciiTheme="minorHAnsi" w:hAnsiTheme="minorHAnsi" w:cstheme="minorHAnsi"/>
          <w:u w:val="single"/>
        </w:rPr>
        <w:t xml:space="preserve"> da Primeira Série</w:t>
      </w:r>
      <w:r w:rsidR="00FF226E">
        <w:rPr>
          <w:rFonts w:asciiTheme="minorHAnsi" w:hAnsiTheme="minorHAnsi" w:cstheme="minorHAnsi"/>
        </w:rPr>
        <w:t>”)</w:t>
      </w:r>
      <w:r w:rsidR="00280925">
        <w:rPr>
          <w:rFonts w:asciiTheme="minorHAnsi" w:hAnsiTheme="minorHAnsi" w:cstheme="minorHAnsi"/>
        </w:rPr>
        <w:t xml:space="preserve"> e das debêntures da segunda série em circulação (“</w:t>
      </w:r>
      <w:r w:rsidR="00280925">
        <w:rPr>
          <w:rFonts w:asciiTheme="minorHAnsi" w:hAnsiTheme="minorHAnsi" w:cstheme="minorHAnsi"/>
          <w:u w:val="single"/>
        </w:rPr>
        <w:t>Debenturistas da Segunda Série</w:t>
      </w:r>
      <w:r w:rsidR="00280925">
        <w:rPr>
          <w:rFonts w:asciiTheme="minorHAnsi" w:hAnsiTheme="minorHAnsi" w:cstheme="minorHAnsi"/>
        </w:rPr>
        <w:t>” e, em conjunto com os Debenturistas da Primeira Série, “</w:t>
      </w:r>
      <w:r w:rsidR="00280925">
        <w:rPr>
          <w:rFonts w:asciiTheme="minorHAnsi" w:hAnsiTheme="minorHAnsi" w:cstheme="minorHAnsi"/>
          <w:u w:val="single"/>
        </w:rPr>
        <w:t>Debenturistas</w:t>
      </w:r>
      <w:r w:rsidR="00280925">
        <w:rPr>
          <w:rFonts w:asciiTheme="minorHAnsi" w:hAnsiTheme="minorHAnsi" w:cstheme="minorHAnsi"/>
        </w:rPr>
        <w:t>”)</w:t>
      </w:r>
      <w:r w:rsidR="00FF226E">
        <w:rPr>
          <w:rFonts w:asciiTheme="minorHAnsi" w:hAnsiTheme="minorHAnsi" w:cstheme="minorHAnsi"/>
        </w:rPr>
        <w:t xml:space="preserve"> </w:t>
      </w:r>
      <w:r w:rsidR="00D670E3">
        <w:rPr>
          <w:rFonts w:asciiTheme="minorHAnsi" w:hAnsiTheme="minorHAnsi" w:cstheme="minorHAnsi"/>
        </w:rPr>
        <w:t xml:space="preserve">da </w:t>
      </w:r>
      <w:r w:rsidR="00280925">
        <w:rPr>
          <w:rFonts w:asciiTheme="minorHAnsi" w:hAnsiTheme="minorHAnsi" w:cstheme="minorHAnsi"/>
        </w:rPr>
        <w:t>2</w:t>
      </w:r>
      <w:r w:rsidR="008A35DB" w:rsidRPr="008A35DB">
        <w:rPr>
          <w:rFonts w:asciiTheme="minorHAnsi" w:hAnsiTheme="minorHAnsi" w:cstheme="minorHAnsi"/>
        </w:rPr>
        <w:t>ª</w:t>
      </w:r>
      <w:r w:rsidR="00C4547A">
        <w:rPr>
          <w:rFonts w:asciiTheme="minorHAnsi" w:hAnsiTheme="minorHAnsi" w:cstheme="minorHAnsi"/>
        </w:rPr>
        <w:t> </w:t>
      </w:r>
      <w:r w:rsidR="008A35DB" w:rsidRPr="008A35DB">
        <w:rPr>
          <w:rFonts w:asciiTheme="minorHAnsi" w:hAnsiTheme="minorHAnsi" w:cstheme="minorHAnsi"/>
        </w:rPr>
        <w:t>(</w:t>
      </w:r>
      <w:r w:rsidR="00280925">
        <w:rPr>
          <w:rFonts w:asciiTheme="minorHAnsi" w:hAnsiTheme="minorHAnsi" w:cstheme="minorHAnsi"/>
        </w:rPr>
        <w:t>segunda</w:t>
      </w:r>
      <w:r w:rsidR="008A35DB" w:rsidRPr="008A35DB">
        <w:rPr>
          <w:rFonts w:asciiTheme="minorHAnsi" w:hAnsiTheme="minorHAnsi" w:cstheme="minorHAnsi"/>
        </w:rPr>
        <w:t xml:space="preserve">) emissão de debêntures simples, não conversíveis em ações, da espécie quirografária, em </w:t>
      </w:r>
      <w:r w:rsidR="00280925">
        <w:rPr>
          <w:rFonts w:asciiTheme="minorHAnsi" w:hAnsiTheme="minorHAnsi" w:cstheme="minorHAnsi"/>
        </w:rPr>
        <w:t xml:space="preserve">2 (duas) </w:t>
      </w:r>
      <w:r w:rsidR="008A35DB" w:rsidRPr="008A35DB">
        <w:rPr>
          <w:rFonts w:asciiTheme="minorHAnsi" w:hAnsiTheme="minorHAnsi" w:cstheme="minorHAnsi"/>
        </w:rPr>
        <w:t>série</w:t>
      </w:r>
      <w:r w:rsidR="00280925">
        <w:rPr>
          <w:rFonts w:asciiTheme="minorHAnsi" w:hAnsiTheme="minorHAnsi" w:cstheme="minorHAnsi"/>
        </w:rPr>
        <w:t>s</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0" w:name="_Hlk178158095"/>
      <w:r w:rsidR="00280925">
        <w:rPr>
          <w:rFonts w:asciiTheme="minorHAnsi" w:hAnsiTheme="minorHAnsi" w:cstheme="minorHAnsi"/>
        </w:rPr>
        <w:t xml:space="preserve">nos termos da </w:t>
      </w:r>
      <w:r w:rsidR="00D333FD" w:rsidRPr="005200BD">
        <w:rPr>
          <w:rFonts w:asciiTheme="minorHAnsi" w:hAnsiTheme="minorHAnsi" w:cstheme="minorHAnsi"/>
        </w:rPr>
        <w:t>“</w:t>
      </w:r>
      <w:r w:rsidR="00280925" w:rsidRPr="00D1522E">
        <w:rPr>
          <w:rFonts w:asciiTheme="minorHAnsi" w:hAnsiTheme="minorHAnsi" w:cstheme="minorHAnsi"/>
          <w:i/>
          <w:iCs/>
        </w:rPr>
        <w:t>Escritura</w:t>
      </w:r>
      <w:r w:rsidR="00280925" w:rsidRPr="004D221C">
        <w:rPr>
          <w:rFonts w:asciiTheme="minorHAnsi" w:hAnsiTheme="minorHAnsi" w:cstheme="minorHAnsi"/>
        </w:rPr>
        <w:t xml:space="preserve"> </w:t>
      </w:r>
      <w:r w:rsidR="00280925" w:rsidRPr="004D221C">
        <w:rPr>
          <w:rFonts w:asciiTheme="minorHAnsi" w:hAnsiTheme="minorHAnsi" w:cstheme="minorHAnsi"/>
          <w:i/>
          <w:iCs/>
        </w:rPr>
        <w:t>Particular da 2ª</w:t>
      </w:r>
      <w:r w:rsidR="00280925">
        <w:rPr>
          <w:rFonts w:asciiTheme="minorHAnsi" w:hAnsiTheme="minorHAnsi" w:cstheme="minorHAnsi"/>
          <w:i/>
          <w:iCs/>
        </w:rPr>
        <w:t> </w:t>
      </w:r>
      <w:r w:rsidR="00280925" w:rsidRPr="004D221C">
        <w:rPr>
          <w:rFonts w:asciiTheme="minorHAnsi" w:hAnsiTheme="minorHAnsi" w:cstheme="minorHAnsi"/>
          <w:i/>
          <w:iCs/>
        </w:rPr>
        <w:t>(Segunda) Emissão de Debêntures Simples, Não Conversíveis em Ações, da Espécie Quirografária, em Até Duas Séries, para Distribuição Pública</w:t>
      </w:r>
      <w:r w:rsidR="00280925">
        <w:rPr>
          <w:rFonts w:asciiTheme="minorHAnsi" w:hAnsiTheme="minorHAnsi" w:cstheme="minorHAnsi"/>
          <w:i/>
          <w:iCs/>
        </w:rPr>
        <w:t>,</w:t>
      </w:r>
      <w:r w:rsidR="00280925" w:rsidRPr="004D221C">
        <w:rPr>
          <w:rFonts w:asciiTheme="minorHAnsi" w:hAnsiTheme="minorHAnsi" w:cstheme="minorHAnsi"/>
          <w:i/>
          <w:iCs/>
        </w:rPr>
        <w:t xml:space="preserve"> com Esforços Restritos, da Echoenergia Participações S.A.</w:t>
      </w:r>
      <w:r w:rsidR="00D333FD" w:rsidRPr="005200BD">
        <w:rPr>
          <w:rFonts w:asciiTheme="minorHAnsi" w:hAnsiTheme="minorHAnsi" w:cstheme="minorHAnsi"/>
        </w:rPr>
        <w:t xml:space="preserve">”, celebrado entre a Companhia e a </w:t>
      </w:r>
      <w:r w:rsidR="001F73BF">
        <w:rPr>
          <w:rFonts w:asciiTheme="minorHAnsi" w:hAnsiTheme="minorHAnsi" w:cstheme="minorHAnsi"/>
        </w:rPr>
        <w:t>Vórtx</w:t>
      </w:r>
      <w:r w:rsidR="001F73BF" w:rsidRPr="005200BD">
        <w:rPr>
          <w:rFonts w:asciiTheme="minorHAnsi" w:hAnsiTheme="minorHAnsi" w:cstheme="minorHAnsi"/>
        </w:rPr>
        <w:t xml:space="preserve"> </w:t>
      </w:r>
      <w:r w:rsidR="00D333FD" w:rsidRPr="005200BD">
        <w:rPr>
          <w:rFonts w:asciiTheme="minorHAnsi" w:hAnsiTheme="minorHAnsi" w:cstheme="minorHAnsi"/>
        </w:rPr>
        <w:t>Distribuidora de Títulos e Valores Mobiliários Ltda., instituição financeira, inscrita no Cadastro Nacional da Pessoa Jurídica do Ministério da Fazenda (“</w:t>
      </w:r>
      <w:r w:rsidR="00D333FD" w:rsidRPr="005200BD">
        <w:rPr>
          <w:rFonts w:asciiTheme="minorHAnsi" w:hAnsiTheme="minorHAnsi" w:cstheme="minorHAnsi"/>
          <w:u w:val="single"/>
        </w:rPr>
        <w:t>CNPJ/MF</w:t>
      </w:r>
      <w:r w:rsidR="00D333FD" w:rsidRPr="005200BD">
        <w:rPr>
          <w:rFonts w:asciiTheme="minorHAnsi" w:hAnsiTheme="minorHAnsi" w:cstheme="minorHAnsi"/>
        </w:rPr>
        <w:t>”) sob o nº </w:t>
      </w:r>
      <w:r w:rsidR="001F73BF">
        <w:rPr>
          <w:rFonts w:asciiTheme="minorHAnsi" w:hAnsiTheme="minorHAnsi" w:cstheme="minorHAnsi"/>
        </w:rPr>
        <w:t>22.610.500/0001-88</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w:t>
      </w:r>
      <w:r w:rsidR="00280925" w:rsidRPr="004D221C">
        <w:rPr>
          <w:rFonts w:asciiTheme="minorHAnsi" w:hAnsiTheme="minorHAnsi" w:cstheme="minorHAnsi"/>
        </w:rPr>
        <w:t>7 de dezembro de 2020</w:t>
      </w:r>
      <w:r w:rsidR="00280925">
        <w:rPr>
          <w:rFonts w:asciiTheme="minorHAnsi" w:hAnsiTheme="minorHAnsi" w:cstheme="minorHAnsi"/>
        </w:rPr>
        <w:t xml:space="preserve">, conforme aditada em 23 de dezembro de 2020 e </w:t>
      </w:r>
      <w:r w:rsidR="00280925" w:rsidRPr="004D221C">
        <w:rPr>
          <w:rFonts w:asciiTheme="minorHAnsi" w:hAnsiTheme="minorHAnsi" w:cstheme="minorHAnsi"/>
        </w:rPr>
        <w:t>13 de janeiro de 2022</w:t>
      </w:r>
      <w:r w:rsidR="00D333FD" w:rsidRPr="005200BD">
        <w:rPr>
          <w:rFonts w:asciiTheme="minorHAnsi" w:hAnsiTheme="minorHAnsi" w:cstheme="minorHAnsi"/>
        </w:rPr>
        <w:t xml:space="preserve">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0"/>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D333FD">
        <w:rPr>
          <w:rFonts w:asciiTheme="minorHAnsi" w:hAnsiTheme="minorHAnsi" w:cstheme="minorHAnsi"/>
          <w:b/>
          <w:bCs/>
        </w:rPr>
        <w:t>19</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280925">
        <w:rPr>
          <w:rFonts w:asciiTheme="minorHAnsi" w:hAnsiTheme="minorHAnsi" w:cstheme="minorHAnsi"/>
          <w:b/>
          <w:bCs/>
        </w:rPr>
        <w:t>11h30</w:t>
      </w:r>
      <w:r w:rsidR="00280925" w:rsidRPr="00ED6D02">
        <w:rPr>
          <w:rFonts w:asciiTheme="minorHAnsi" w:hAnsiTheme="minorHAnsi" w:cstheme="minorHAnsi"/>
          <w:b/>
          <w:bCs/>
        </w:rPr>
        <w:t xml:space="preserve"> </w:t>
      </w:r>
      <w:r w:rsidR="007A58F6" w:rsidRPr="00ED6D02">
        <w:rPr>
          <w:rFonts w:asciiTheme="minorHAnsi" w:hAnsiTheme="minorHAnsi" w:cstheme="minorHAnsi"/>
          <w:b/>
          <w:bCs/>
        </w:rPr>
        <w:t>(horário de Brasília)</w:t>
      </w:r>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76EB837B"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052EA8">
              <w:rPr>
                <w:rFonts w:ascii="Calibri" w:hAnsi="Calibri" w:cs="Calibri"/>
                <w:webHidden/>
              </w:rPr>
              <w:t>3</w:t>
            </w:r>
            <w:r w:rsidR="007326ED" w:rsidRPr="007326ED">
              <w:rPr>
                <w:rFonts w:ascii="Calibri" w:hAnsi="Calibri" w:cs="Calibri"/>
                <w:webHidden/>
              </w:rPr>
              <w:fldChar w:fldCharType="end"/>
            </w:r>
          </w:hyperlink>
        </w:p>
        <w:p w14:paraId="0F1FD2E5" w14:textId="1D969847"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3</w:t>
            </w:r>
            <w:r w:rsidRPr="007326ED">
              <w:rPr>
                <w:rFonts w:ascii="Calibri" w:hAnsi="Calibri" w:cs="Calibri"/>
                <w:webHidden/>
              </w:rPr>
              <w:fldChar w:fldCharType="end"/>
            </w:r>
          </w:hyperlink>
        </w:p>
        <w:p w14:paraId="52EA41A1" w14:textId="278BB34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7FE49E4B" w14:textId="0D31302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0099972A" w14:textId="4C9BD528"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1F48D9BC" w14:textId="5B0BFE45"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7</w:t>
            </w:r>
            <w:r w:rsidRPr="007326ED">
              <w:rPr>
                <w:rFonts w:ascii="Calibri" w:hAnsi="Calibri" w:cs="Calibri"/>
                <w:webHidden/>
              </w:rPr>
              <w:fldChar w:fldCharType="end"/>
            </w:r>
          </w:hyperlink>
        </w:p>
        <w:p w14:paraId="48D5D2F8" w14:textId="3C227A29"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8</w:t>
            </w:r>
            <w:r w:rsidRPr="007326ED">
              <w:rPr>
                <w:rFonts w:ascii="Calibri" w:hAnsi="Calibri" w:cs="Calibri"/>
                <w:webHidden/>
              </w:rPr>
              <w:fldChar w:fldCharType="end"/>
            </w:r>
          </w:hyperlink>
        </w:p>
        <w:p w14:paraId="4E0B58FC" w14:textId="74C18423"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8</w:t>
            </w:r>
            <w:r w:rsidRPr="007326ED">
              <w:rPr>
                <w:rFonts w:ascii="Calibri" w:hAnsi="Calibri" w:cs="Calibri"/>
                <w:webHidden/>
              </w:rPr>
              <w:fldChar w:fldCharType="end"/>
            </w:r>
          </w:hyperlink>
        </w:p>
        <w:p w14:paraId="4CBC97BA" w14:textId="2B667EC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9</w:t>
            </w:r>
            <w:r w:rsidRPr="007326ED">
              <w:rPr>
                <w:rFonts w:ascii="Calibri" w:hAnsi="Calibri" w:cs="Calibri"/>
                <w:webHidden/>
              </w:rPr>
              <w:fldChar w:fldCharType="end"/>
            </w:r>
          </w:hyperlink>
        </w:p>
        <w:p w14:paraId="7A158CB0" w14:textId="71EC09D4"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10</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 w:name="_Toc175600014"/>
      <w:r w:rsidRPr="00764DC0">
        <w:rPr>
          <w:rFonts w:asciiTheme="minorHAnsi" w:hAnsiTheme="minorHAnsi" w:cstheme="minorHAnsi"/>
          <w:b/>
        </w:rPr>
        <w:lastRenderedPageBreak/>
        <w:t>OBJETO</w:t>
      </w:r>
      <w:bookmarkEnd w:id="1"/>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2" w:name="_Hlk22219761"/>
      <w:bookmarkStart w:id="3"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r w:rsidRPr="000676D8">
        <w:rPr>
          <w:rFonts w:asciiTheme="minorHAnsi" w:hAnsiTheme="minorHAnsi" w:cstheme="minorHAnsi"/>
          <w:i/>
          <w:iCs/>
          <w:sz w:val="24"/>
        </w:rPr>
        <w:t>waiver</w:t>
      </w:r>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nos termos do item “</w:t>
      </w:r>
      <w:proofErr w:type="spellStart"/>
      <w:r w:rsidRPr="00337A06">
        <w:rPr>
          <w:rFonts w:asciiTheme="minorHAnsi" w:hAnsiTheme="minorHAnsi" w:cstheme="minorHAnsi"/>
          <w:sz w:val="24"/>
        </w:rPr>
        <w:t>xii</w:t>
      </w:r>
      <w:proofErr w:type="spellEnd"/>
      <w:r w:rsidRPr="00337A06">
        <w:rPr>
          <w:rFonts w:asciiTheme="minorHAnsi" w:hAnsiTheme="minorHAnsi" w:cstheme="minorHAnsi"/>
          <w:sz w:val="24"/>
        </w:rPr>
        <w:t xml:space="preserve">”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D333FD">
        <w:rPr>
          <w:rFonts w:asciiTheme="minorHAnsi" w:hAnsiTheme="minorHAnsi" w:cstheme="minorHAnsi"/>
          <w:bCs/>
          <w:i/>
          <w:iCs/>
          <w:sz w:val="24"/>
        </w:rPr>
        <w:t>seller</w:t>
      </w:r>
      <w:proofErr w:type="spellEnd"/>
      <w:r w:rsidRPr="00D333FD">
        <w:rPr>
          <w:rFonts w:asciiTheme="minorHAnsi" w:hAnsiTheme="minorHAnsi" w:cstheme="minorHAnsi"/>
          <w:bCs/>
          <w:i/>
          <w:iCs/>
          <w:sz w:val="24"/>
        </w:rPr>
        <w:t xml:space="preserve"> </w:t>
      </w:r>
      <w:proofErr w:type="spellStart"/>
      <w:r w:rsidRPr="00D333FD">
        <w:rPr>
          <w:rFonts w:asciiTheme="minorHAnsi" w:hAnsiTheme="minorHAnsi" w:cstheme="minorHAnsi"/>
          <w:bCs/>
          <w:i/>
          <w:iCs/>
          <w:sz w:val="24"/>
        </w:rPr>
        <w:t>financing</w:t>
      </w:r>
      <w:proofErr w:type="spellEnd"/>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proofErr w:type="spellStart"/>
      <w:r w:rsidRPr="00D333FD">
        <w:rPr>
          <w:rFonts w:asciiTheme="minorHAnsi" w:hAnsiTheme="minorHAnsi" w:cstheme="minorHAnsi"/>
          <w:bCs/>
          <w:i/>
          <w:iCs/>
          <w:sz w:val="24"/>
        </w:rPr>
        <w:t>impairment</w:t>
      </w:r>
      <w:proofErr w:type="spellEnd"/>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2"/>
    <w:bookmarkEnd w:id="3"/>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7A90DCB7"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5372ED">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4" w:name="_Toc175600015"/>
      <w:r w:rsidRPr="00764DC0">
        <w:rPr>
          <w:rFonts w:asciiTheme="minorHAnsi" w:hAnsiTheme="minorHAnsi" w:cstheme="minorHAnsi"/>
          <w:b/>
        </w:rPr>
        <w:t>DISPONIBILIZAÇÃO DE DOCUMENTOS AOS DEBENTURISTAS</w:t>
      </w:r>
      <w:bookmarkEnd w:id="4"/>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2FDE80A0"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hyperlink r:id="rId10" w:history="1">
        <w:r w:rsidR="0066167D" w:rsidRPr="00401707">
          <w:rPr>
            <w:rStyle w:val="Hyperlink"/>
            <w:rFonts w:asciiTheme="minorHAnsi" w:hAnsiTheme="minorHAnsi" w:cstheme="minorHAnsi"/>
            <w:bCs/>
            <w:sz w:val="24"/>
            <w:szCs w:val="24"/>
          </w:rPr>
          <w:t>https://www.vortx.com.br/</w:t>
        </w:r>
      </w:hyperlink>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5" w:name="_Toc175600016"/>
      <w:r w:rsidRPr="00764DC0">
        <w:rPr>
          <w:rFonts w:asciiTheme="minorHAnsi" w:hAnsiTheme="minorHAnsi" w:cstheme="minorHAnsi"/>
          <w:b/>
        </w:rPr>
        <w:t>CONVOCAÇÃO DA AGD</w:t>
      </w:r>
      <w:bookmarkEnd w:id="5"/>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78134E43"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1"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2"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460710A9"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w:t>
      </w:r>
      <w:r w:rsidR="00260705">
        <w:rPr>
          <w:rFonts w:asciiTheme="minorHAnsi" w:hAnsiTheme="minorHAnsi" w:cstheme="minorHAnsi"/>
        </w:rPr>
        <w:t xml:space="preserve"> corridos</w:t>
      </w:r>
      <w:r w:rsidRPr="00764DC0">
        <w:rPr>
          <w:rFonts w:asciiTheme="minorHAnsi" w:hAnsiTheme="minorHAnsi" w:cstheme="minorHAnsi"/>
        </w:rPr>
        <w:t xml:space="preserve">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6" w:name="_Toc175600017"/>
      <w:bookmarkStart w:id="7" w:name="_Toc477817896"/>
      <w:bookmarkStart w:id="8" w:name="_Toc472351812"/>
      <w:r w:rsidRPr="00764DC0">
        <w:rPr>
          <w:rFonts w:asciiTheme="minorHAnsi" w:hAnsiTheme="minorHAnsi" w:cstheme="minorHAnsi"/>
          <w:b/>
        </w:rPr>
        <w:t>LOCAL DA AGD</w:t>
      </w:r>
      <w:bookmarkEnd w:id="6"/>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22704774"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260705" w:rsidRPr="00645DBB">
        <w:rPr>
          <w:rFonts w:asciiTheme="minorHAnsi" w:hAnsiTheme="minorHAnsi" w:cstheme="minorHAnsi"/>
        </w:rPr>
        <w:t>https://assembleia.ten.com.br/130428006</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na cidade de São Paulo, Estado de São Paulo, na Avenida das Nações Unidas, nº 14.171, 15º andar, Anexo Torre Ebony Tower, Edifício Rochaverá,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9" w:name="_Toc175600018"/>
      <w:r w:rsidRPr="00764DC0">
        <w:rPr>
          <w:rFonts w:asciiTheme="minorHAnsi" w:hAnsiTheme="minorHAnsi" w:cstheme="minorHAnsi"/>
          <w:b/>
        </w:rPr>
        <w:t>PARTICIPAÇÃO NA AGD</w:t>
      </w:r>
      <w:bookmarkEnd w:id="9"/>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3"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w:t>
      </w:r>
      <w:proofErr w:type="spellStart"/>
      <w:r w:rsidRPr="000676D8">
        <w:rPr>
          <w:rFonts w:cstheme="minorHAnsi"/>
          <w:i/>
          <w:iCs/>
        </w:rPr>
        <w:t>relacao</w:t>
      </w:r>
      <w:proofErr w:type="spellEnd"/>
      <w:r w:rsidRPr="000676D8">
        <w:rPr>
          <w:rFonts w:cstheme="minorHAnsi"/>
          <w:i/>
          <w:iCs/>
        </w:rPr>
        <w:t>-</w:t>
      </w:r>
      <w:proofErr w:type="spellStart"/>
      <w:r w:rsidRPr="000676D8">
        <w:rPr>
          <w:rFonts w:cstheme="minorHAnsi"/>
          <w:i/>
          <w:iCs/>
        </w:rPr>
        <w:t>com-investidores</w:t>
      </w:r>
      <w:proofErr w:type="spellEnd"/>
      <w:r w:rsidRPr="000676D8">
        <w:rPr>
          <w:rFonts w:cstheme="minorHAnsi"/>
          <w:i/>
          <w:iCs/>
        </w:rPr>
        <w:t>/</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0"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0"/>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w:t>
      </w:r>
      <w:proofErr w:type="spellStart"/>
      <w:r>
        <w:rPr>
          <w:rFonts w:cstheme="minorHAnsi"/>
          <w:color w:val="000000"/>
          <w:sz w:val="24"/>
          <w:szCs w:val="24"/>
        </w:rPr>
        <w:t>b.i</w:t>
      </w:r>
      <w:proofErr w:type="spellEnd"/>
      <w:r>
        <w:rPr>
          <w:rFonts w:cstheme="minorHAnsi"/>
          <w:color w:val="000000"/>
          <w:sz w:val="24"/>
          <w:szCs w:val="24"/>
        </w:rPr>
        <w:t>) comparecer à AGD como representante da pessoa jurídica, ou (</w:t>
      </w:r>
      <w:proofErr w:type="spellStart"/>
      <w:r>
        <w:rPr>
          <w:rFonts w:cstheme="minorHAnsi"/>
          <w:color w:val="000000"/>
          <w:sz w:val="24"/>
          <w:szCs w:val="24"/>
        </w:rPr>
        <w:t>b.ii</w:t>
      </w:r>
      <w:proofErr w:type="spellEnd"/>
      <w:r>
        <w:rPr>
          <w:rFonts w:cstheme="minorHAnsi"/>
          <w:color w:val="000000"/>
          <w:sz w:val="24"/>
          <w:szCs w:val="24"/>
        </w:rPr>
        <w:t>)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1"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4" w:history="1"/>
      <w:r w:rsidR="0067700D" w:rsidRPr="005200BD">
        <w:rPr>
          <w:rFonts w:asciiTheme="minorHAnsi" w:hAnsiTheme="minorHAnsi" w:cstheme="minorHAnsi"/>
        </w:rPr>
        <w:t>“</w:t>
      </w:r>
      <w:hyperlink r:id="rId15"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6"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1"/>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2" w:name="_Toc175600019"/>
      <w:r w:rsidRPr="00764DC0">
        <w:rPr>
          <w:rFonts w:asciiTheme="minorHAnsi" w:hAnsiTheme="minorHAnsi" w:cstheme="minorHAnsi"/>
          <w:b/>
        </w:rPr>
        <w:t>INSTALAÇÃO DA AGD</w:t>
      </w:r>
      <w:bookmarkEnd w:id="12"/>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3" w:name="_Toc175600020"/>
      <w:r w:rsidRPr="00764DC0">
        <w:rPr>
          <w:rFonts w:asciiTheme="minorHAnsi" w:hAnsiTheme="minorHAnsi" w:cstheme="minorHAnsi"/>
          <w:b/>
        </w:rPr>
        <w:t>DELIBERAÇÕES</w:t>
      </w:r>
      <w:bookmarkEnd w:id="13"/>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14"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w:t>
      </w:r>
      <w:proofErr w:type="spellStart"/>
      <w:r w:rsidRPr="00337A06">
        <w:rPr>
          <w:rFonts w:asciiTheme="minorHAnsi" w:hAnsiTheme="minorHAnsi" w:cstheme="minorHAnsi"/>
        </w:rPr>
        <w:t>xii</w:t>
      </w:r>
      <w:proofErr w:type="spellEnd"/>
      <w:r w:rsidRPr="00337A06">
        <w:rPr>
          <w:rFonts w:asciiTheme="minorHAnsi" w:hAnsiTheme="minorHAnsi" w:cstheme="minorHAnsi"/>
        </w:rPr>
        <w:t>”</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14"/>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5" w:name="_Toc175600021"/>
      <w:bookmarkEnd w:id="7"/>
      <w:bookmarkEnd w:id="8"/>
      <w:r w:rsidRPr="00764DC0">
        <w:rPr>
          <w:rFonts w:asciiTheme="minorHAnsi" w:hAnsiTheme="minorHAnsi" w:cstheme="minorHAnsi"/>
          <w:b/>
        </w:rPr>
        <w:t>ANÁLISE DAS MATÉRIAS A SEREM DELIBERADAS NA AGD</w:t>
      </w:r>
      <w:bookmarkEnd w:id="15"/>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16"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r w:rsidR="0067700D" w:rsidRPr="0067700D">
        <w:rPr>
          <w:rFonts w:asciiTheme="minorHAnsi" w:hAnsiTheme="minorHAnsi" w:cstheme="minorHAnsi"/>
          <w:b/>
          <w:i/>
          <w:iCs/>
        </w:rPr>
        <w:t>waiver</w:t>
      </w:r>
      <w:r w:rsidR="0067700D" w:rsidRPr="0067700D">
        <w:rPr>
          <w:rFonts w:asciiTheme="minorHAnsi" w:hAnsiTheme="minorHAnsi" w:cstheme="minorHAnsi"/>
          <w:b/>
        </w:rPr>
        <w:t>) para que o cálculo da Dívida Líquida / EBITDA a ser apurado, nos termos do item “</w:t>
      </w:r>
      <w:proofErr w:type="spellStart"/>
      <w:r w:rsidR="0067700D" w:rsidRPr="0067700D">
        <w:rPr>
          <w:rFonts w:asciiTheme="minorHAnsi" w:hAnsiTheme="minorHAnsi" w:cstheme="minorHAnsi"/>
          <w:b/>
        </w:rPr>
        <w:t>xii</w:t>
      </w:r>
      <w:proofErr w:type="spellEnd"/>
      <w:r w:rsidR="0067700D" w:rsidRPr="0067700D">
        <w:rPr>
          <w:rFonts w:asciiTheme="minorHAnsi" w:hAnsiTheme="minorHAnsi" w:cstheme="minorHAnsi"/>
          <w:b/>
        </w:rPr>
        <w:t>”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16"/>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07347A14"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67700D">
        <w:rPr>
          <w:rFonts w:asciiTheme="minorHAnsi" w:hAnsiTheme="minorHAnsi" w:cstheme="minorHAnsi"/>
          <w:b/>
          <w:bCs/>
          <w:i/>
          <w:iCs/>
        </w:rPr>
        <w:t>seller</w:t>
      </w:r>
      <w:proofErr w:type="spellEnd"/>
      <w:r w:rsidRPr="0067700D">
        <w:rPr>
          <w:rFonts w:asciiTheme="minorHAnsi" w:hAnsiTheme="minorHAnsi" w:cstheme="minorHAnsi"/>
          <w:b/>
          <w:bCs/>
          <w:i/>
          <w:iCs/>
        </w:rPr>
        <w:t xml:space="preserve"> </w:t>
      </w:r>
      <w:proofErr w:type="spellStart"/>
      <w:r w:rsidRPr="0067700D">
        <w:rPr>
          <w:rFonts w:asciiTheme="minorHAnsi" w:hAnsiTheme="minorHAnsi" w:cstheme="minorHAnsi"/>
          <w:b/>
          <w:bCs/>
          <w:i/>
          <w:iCs/>
        </w:rPr>
        <w:t>financing</w:t>
      </w:r>
      <w:proofErr w:type="spellEnd"/>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proofErr w:type="spellStart"/>
      <w:r w:rsidRPr="0067700D">
        <w:rPr>
          <w:rFonts w:asciiTheme="minorHAnsi" w:hAnsiTheme="minorHAnsi" w:cstheme="minorHAnsi"/>
          <w:b/>
          <w:bCs/>
          <w:i/>
          <w:iCs/>
        </w:rPr>
        <w:t>impairment</w:t>
      </w:r>
      <w:proofErr w:type="spellEnd"/>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r w:rsidR="0067700D" w:rsidRPr="0067700D">
        <w:rPr>
          <w:rFonts w:asciiTheme="minorHAnsi" w:hAnsiTheme="minorHAnsi" w:cstheme="minorHAnsi"/>
          <w:bCs/>
          <w:i/>
          <w:iCs/>
          <w:sz w:val="24"/>
          <w:szCs w:val="24"/>
        </w:rPr>
        <w:t>waiver</w:t>
      </w:r>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para que o cálculo da Dívida Líquida / EBITDA a ser apurado, nos termos do item “</w:t>
      </w:r>
      <w:proofErr w:type="spellStart"/>
      <w:r w:rsidR="0067700D" w:rsidRPr="0067700D">
        <w:rPr>
          <w:rFonts w:asciiTheme="minorHAnsi" w:hAnsiTheme="minorHAnsi" w:cstheme="minorHAnsi"/>
          <w:bCs/>
          <w:sz w:val="24"/>
          <w:szCs w:val="24"/>
        </w:rPr>
        <w:t>xii</w:t>
      </w:r>
      <w:proofErr w:type="spellEnd"/>
      <w:r w:rsidR="0067700D" w:rsidRPr="0067700D">
        <w:rPr>
          <w:rFonts w:asciiTheme="minorHAnsi" w:hAnsiTheme="minorHAnsi" w:cstheme="minorHAnsi"/>
          <w:bCs/>
          <w:sz w:val="24"/>
          <w:szCs w:val="24"/>
        </w:rPr>
        <w:t xml:space="preserve">”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5582AC3F"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194218">
        <w:rPr>
          <w:rFonts w:asciiTheme="minorHAnsi" w:hAnsiTheme="minorHAnsi" w:cstheme="minorHAnsi"/>
          <w:bCs/>
          <w:i/>
          <w:iCs/>
          <w:sz w:val="24"/>
          <w:szCs w:val="24"/>
        </w:rPr>
        <w:t>seller</w:t>
      </w:r>
      <w:proofErr w:type="spellEnd"/>
      <w:r w:rsidRPr="00194218">
        <w:rPr>
          <w:rFonts w:asciiTheme="minorHAnsi" w:hAnsiTheme="minorHAnsi" w:cstheme="minorHAnsi"/>
          <w:bCs/>
          <w:i/>
          <w:iCs/>
          <w:sz w:val="24"/>
          <w:szCs w:val="24"/>
        </w:rPr>
        <w:t xml:space="preserve"> </w:t>
      </w:r>
      <w:proofErr w:type="spellStart"/>
      <w:r w:rsidRPr="00194218">
        <w:rPr>
          <w:rFonts w:asciiTheme="minorHAnsi" w:hAnsiTheme="minorHAnsi" w:cstheme="minorHAnsi"/>
          <w:bCs/>
          <w:i/>
          <w:iCs/>
          <w:sz w:val="24"/>
          <w:szCs w:val="24"/>
        </w:rPr>
        <w:t>financing</w:t>
      </w:r>
      <w:proofErr w:type="spellEnd"/>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proofErr w:type="spellStart"/>
      <w:r w:rsidRPr="00194218">
        <w:rPr>
          <w:rFonts w:asciiTheme="minorHAnsi" w:hAnsiTheme="minorHAnsi" w:cstheme="minorHAnsi"/>
          <w:bCs/>
          <w:i/>
          <w:iCs/>
          <w:sz w:val="24"/>
          <w:szCs w:val="24"/>
        </w:rPr>
        <w:t>impairment</w:t>
      </w:r>
      <w:proofErr w:type="spellEnd"/>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194218">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66927BAD" w:rsidR="00626C62" w:rsidRDefault="005372ED" w:rsidP="00C54911">
      <w:pPr>
        <w:spacing w:after="0" w:line="320" w:lineRule="exact"/>
        <w:jc w:val="both"/>
        <w:rPr>
          <w:rFonts w:asciiTheme="minorHAnsi" w:hAnsiTheme="minorHAnsi" w:cstheme="minorHAnsi"/>
          <w:sz w:val="24"/>
        </w:rPr>
      </w:pPr>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a finalidade do </w:t>
      </w:r>
      <w:proofErr w:type="spellStart"/>
      <w:r w:rsidRPr="006D27F5">
        <w:rPr>
          <w:rFonts w:asciiTheme="minorHAnsi" w:hAnsiTheme="minorHAnsi" w:cstheme="minorHAnsi"/>
          <w:i/>
          <w:iCs/>
          <w:sz w:val="24"/>
        </w:rPr>
        <w:t>waiver</w:t>
      </w:r>
      <w:proofErr w:type="spellEnd"/>
      <w:r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Pr>
          <w:rFonts w:asciiTheme="minorHAnsi" w:hAnsiTheme="minorHAnsi" w:cstheme="minorHAnsi"/>
          <w:sz w:val="24"/>
        </w:rPr>
        <w:t>Ressalta-se que o</w:t>
      </w:r>
      <w:r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r>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17"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18" w:name="_Toc532550174"/>
      <w:bookmarkStart w:id="19" w:name="_Toc532550175"/>
      <w:bookmarkStart w:id="20" w:name="_Toc532550176"/>
      <w:bookmarkStart w:id="21" w:name="_Toc477817972"/>
      <w:bookmarkStart w:id="22" w:name="_Toc472351838"/>
      <w:bookmarkStart w:id="23" w:name="_Toc175600026"/>
      <w:bookmarkEnd w:id="18"/>
      <w:bookmarkEnd w:id="19"/>
      <w:bookmarkEnd w:id="20"/>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5F917B77" w:rsidR="00194218" w:rsidRDefault="005372ED" w:rsidP="00ED6D02">
      <w:pPr>
        <w:pStyle w:val="PargrafodaLista"/>
        <w:spacing w:line="320" w:lineRule="exact"/>
        <w:ind w:left="0" w:firstLine="708"/>
        <w:contextualSpacing w:val="0"/>
        <w:jc w:val="both"/>
        <w:outlineLvl w:val="0"/>
        <w:rPr>
          <w:rFonts w:asciiTheme="minorHAnsi" w:hAnsiTheme="minorHAnsi" w:cstheme="minorHAnsi"/>
          <w:bCs/>
        </w:rPr>
      </w:pPr>
      <w:r w:rsidRPr="005200BD">
        <w:rPr>
          <w:rFonts w:asciiTheme="minorHAnsi" w:hAnsiTheme="minorHAnsi" w:cstheme="minorHAnsi"/>
        </w:rPr>
        <w:t xml:space="preserve">A discussão acerca do pagamento de contrapartida </w:t>
      </w:r>
      <w:r>
        <w:rPr>
          <w:rFonts w:asciiTheme="minorHAnsi" w:hAnsiTheme="minorHAnsi" w:cstheme="minorHAnsi"/>
        </w:rPr>
        <w:t>(</w:t>
      </w:r>
      <w:proofErr w:type="spellStart"/>
      <w:r w:rsidRPr="000676D8">
        <w:rPr>
          <w:rFonts w:asciiTheme="minorHAnsi" w:hAnsiTheme="minorHAnsi" w:cstheme="minorHAnsi"/>
          <w:i/>
          <w:iCs/>
        </w:rPr>
        <w:t>waiver</w:t>
      </w:r>
      <w:proofErr w:type="spellEnd"/>
      <w:r w:rsidRPr="000676D8">
        <w:rPr>
          <w:rFonts w:asciiTheme="minorHAnsi" w:hAnsiTheme="minorHAnsi" w:cstheme="minorHAnsi"/>
          <w:i/>
          <w:iCs/>
        </w:rPr>
        <w:t xml:space="preserve"> </w:t>
      </w:r>
      <w:proofErr w:type="spellStart"/>
      <w:r w:rsidRPr="000676D8">
        <w:rPr>
          <w:rFonts w:asciiTheme="minorHAnsi" w:hAnsiTheme="minorHAnsi" w:cstheme="minorHAnsi"/>
          <w:i/>
          <w:iCs/>
        </w:rPr>
        <w:t>fee</w:t>
      </w:r>
      <w:proofErr w:type="spellEnd"/>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sidRPr="00194218">
        <w:rPr>
          <w:rFonts w:asciiTheme="minorHAnsi" w:hAnsiTheme="minorHAnsi" w:cstheme="minorHAnsi"/>
          <w:bCs/>
        </w:rPr>
        <w:t xml:space="preserve"> aos Debenturistas, em valor de, no mínimo, </w:t>
      </w:r>
      <w:r>
        <w:rPr>
          <w:rFonts w:asciiTheme="minorHAnsi" w:hAnsiTheme="minorHAnsi" w:cstheme="minorHAnsi"/>
          <w:bCs/>
        </w:rPr>
        <w:t>0,05</w:t>
      </w:r>
      <w:r w:rsidRPr="00194218">
        <w:rPr>
          <w:rFonts w:asciiTheme="minorHAnsi" w:hAnsiTheme="minorHAnsi" w:cstheme="minorHAnsi"/>
          <w:bCs/>
        </w:rPr>
        <w:t>% (</w:t>
      </w:r>
      <w:r>
        <w:rPr>
          <w:rFonts w:asciiTheme="minorHAnsi" w:hAnsiTheme="minorHAnsi" w:cstheme="minorHAnsi"/>
          <w:bCs/>
        </w:rPr>
        <w:t xml:space="preserve">cinco 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Pr>
          <w:rFonts w:asciiTheme="minorHAnsi" w:hAnsiTheme="minorHAnsi" w:cstheme="minorHAnsi"/>
          <w:bCs/>
        </w:rPr>
        <w:t xml:space="preserve">. </w:t>
      </w:r>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0F30F52F" w:rsidR="00194218" w:rsidRDefault="00194218" w:rsidP="00ED6D02">
      <w:pPr>
        <w:pStyle w:val="PargrafodaLista"/>
        <w:spacing w:line="320" w:lineRule="exact"/>
        <w:ind w:left="0" w:firstLine="708"/>
        <w:contextualSpacing w:val="0"/>
        <w:jc w:val="both"/>
        <w:outlineLvl w:val="0"/>
        <w:rPr>
          <w:rFonts w:asciiTheme="minorHAnsi" w:hAnsiTheme="minorHAnsi" w:cstheme="minorHAnsi"/>
        </w:rPr>
      </w:pPr>
      <w:r w:rsidRPr="00626C62">
        <w:rPr>
          <w:rFonts w:asciiTheme="minorHAnsi" w:hAnsiTheme="minorHAnsi" w:cstheme="minorHAnsi"/>
        </w:rPr>
        <w:t xml:space="preserve">O </w:t>
      </w:r>
      <w:proofErr w:type="spellStart"/>
      <w:r w:rsidRPr="00626C62">
        <w:rPr>
          <w:rFonts w:asciiTheme="minorHAnsi" w:hAnsiTheme="minorHAnsi" w:cstheme="minorHAnsi"/>
          <w:i/>
        </w:rPr>
        <w:t>waiver</w:t>
      </w:r>
      <w:proofErr w:type="spellEnd"/>
      <w:r w:rsidRPr="00626C62">
        <w:rPr>
          <w:rFonts w:asciiTheme="minorHAnsi" w:hAnsiTheme="minorHAnsi" w:cstheme="minorHAnsi"/>
          <w:i/>
        </w:rPr>
        <w:t xml:space="preserve"> </w:t>
      </w:r>
      <w:proofErr w:type="spellStart"/>
      <w:r w:rsidRPr="00626C62">
        <w:rPr>
          <w:rFonts w:asciiTheme="minorHAnsi" w:hAnsiTheme="minorHAnsi" w:cstheme="minorHAnsi"/>
          <w:i/>
        </w:rPr>
        <w:t>fee</w:t>
      </w:r>
      <w:proofErr w:type="spellEnd"/>
      <w:r w:rsidRPr="00626C62">
        <w:rPr>
          <w:rFonts w:asciiTheme="minorHAnsi" w:hAnsiTheme="minorHAnsi" w:cstheme="minorHAnsi"/>
        </w:rPr>
        <w:t xml:space="preserve"> será pago em até </w:t>
      </w:r>
      <w:r w:rsidR="00626C62" w:rsidRPr="00626C62">
        <w:rPr>
          <w:rFonts w:asciiTheme="minorHAnsi" w:hAnsiTheme="minorHAnsi" w:cstheme="minorHAnsi"/>
        </w:rPr>
        <w:t>10</w:t>
      </w:r>
      <w:r w:rsidRPr="00626C62">
        <w:rPr>
          <w:rFonts w:asciiTheme="minorHAnsi" w:hAnsiTheme="minorHAnsi" w:cstheme="minorHAnsi"/>
        </w:rPr>
        <w:t xml:space="preserve"> (</w:t>
      </w:r>
      <w:r w:rsidR="00626C62" w:rsidRPr="00626C62">
        <w:rPr>
          <w:rFonts w:asciiTheme="minorHAnsi" w:hAnsiTheme="minorHAnsi" w:cstheme="minorHAnsi"/>
        </w:rPr>
        <w:t>dez</w:t>
      </w:r>
      <w:r w:rsidRPr="00626C62">
        <w:rPr>
          <w:rFonts w:asciiTheme="minorHAnsi" w:hAnsiTheme="minorHAnsi" w:cstheme="minorHAnsi"/>
        </w:rPr>
        <w:t>) dias úteis contados da data de desembolso da Nova Dívida, por meio do ambiente B3.</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89FDEC9" w14:textId="60F356CB"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r>
        <w:rPr>
          <w:rFonts w:asciiTheme="minorHAnsi" w:hAnsiTheme="minorHAnsi" w:cstheme="minorHAnsi"/>
        </w:rPr>
        <w:t xml:space="preserve">Não obstante, a Companhia se compromete a </w:t>
      </w:r>
      <w:r w:rsidRPr="000676D8">
        <w:rPr>
          <w:rFonts w:asciiTheme="minorHAnsi" w:hAnsiTheme="minorHAnsi" w:cstheme="minorHAnsi"/>
        </w:rPr>
        <w:t xml:space="preserve">reapresentar </w:t>
      </w:r>
      <w:r>
        <w:rPr>
          <w:rFonts w:asciiTheme="minorHAnsi" w:hAnsiTheme="minorHAnsi" w:cstheme="minorHAnsi"/>
        </w:rPr>
        <w:t>esta</w:t>
      </w:r>
      <w:r w:rsidRPr="000676D8">
        <w:rPr>
          <w:rFonts w:asciiTheme="minorHAnsi" w:hAnsiTheme="minorHAnsi" w:cstheme="minorHAnsi"/>
        </w:rPr>
        <w:t xml:space="preserve"> proposta de administração, formalizando e detalhando as contrapartidas oferecidas </w:t>
      </w:r>
      <w:bookmarkStart w:id="24" w:name="_Hlk184049577"/>
      <w:r w:rsidRPr="000676D8">
        <w:rPr>
          <w:rFonts w:asciiTheme="minorHAnsi" w:hAnsiTheme="minorHAnsi" w:cstheme="minorHAnsi"/>
        </w:rPr>
        <w:t xml:space="preserve">em caso de obtenção do </w:t>
      </w:r>
      <w:r w:rsidRPr="005200BD">
        <w:rPr>
          <w:rFonts w:asciiTheme="minorHAnsi" w:hAnsiTheme="minorHAnsi" w:cstheme="minorHAnsi"/>
        </w:rPr>
        <w:t xml:space="preserve">consentimento prévio </w:t>
      </w:r>
      <w:r>
        <w:rPr>
          <w:rFonts w:asciiTheme="minorHAnsi" w:hAnsiTheme="minorHAnsi" w:cstheme="minorHAnsi"/>
        </w:rPr>
        <w:t>(</w:t>
      </w:r>
      <w:r w:rsidRPr="00C6404C">
        <w:rPr>
          <w:rFonts w:asciiTheme="minorHAnsi" w:hAnsiTheme="minorHAnsi" w:cstheme="minorHAnsi"/>
          <w:i/>
          <w:iCs/>
        </w:rPr>
        <w:t>waiver</w:t>
      </w:r>
      <w:r>
        <w:rPr>
          <w:rFonts w:asciiTheme="minorHAnsi" w:hAnsiTheme="minorHAnsi" w:cstheme="minorHAnsi"/>
        </w:rPr>
        <w:t xml:space="preserve">) </w:t>
      </w:r>
      <w:bookmarkEnd w:id="24"/>
      <w:r>
        <w:rPr>
          <w:rFonts w:asciiTheme="minorHAnsi" w:hAnsiTheme="minorHAnsi" w:cstheme="minorHAnsi"/>
        </w:rPr>
        <w:t xml:space="preserve">mencionado nesta Proposta </w:t>
      </w:r>
      <w:r w:rsidRPr="000676D8">
        <w:rPr>
          <w:rFonts w:asciiTheme="minorHAnsi" w:hAnsiTheme="minorHAnsi" w:cstheme="minorHAnsi"/>
        </w:rPr>
        <w:t>previamente à data realização da AGD</w:t>
      </w:r>
      <w:r>
        <w:rPr>
          <w:rFonts w:asciiTheme="minorHAnsi" w:hAnsiTheme="minorHAnsi" w:cstheme="minorHAnsi"/>
        </w:rPr>
        <w:t>.</w:t>
      </w: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t>CONCLUS</w:t>
      </w:r>
      <w:bookmarkEnd w:id="17"/>
      <w:r w:rsidRPr="00764DC0">
        <w:rPr>
          <w:rFonts w:asciiTheme="minorHAnsi" w:hAnsiTheme="minorHAnsi" w:cstheme="minorHAnsi"/>
          <w:b/>
        </w:rPr>
        <w:t>ÃO</w:t>
      </w:r>
      <w:bookmarkEnd w:id="21"/>
      <w:bookmarkEnd w:id="22"/>
      <w:bookmarkEnd w:id="23"/>
    </w:p>
    <w:p w14:paraId="2349DD05"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13811DE1" w14:textId="77777777" w:rsidR="00157EDB" w:rsidRPr="00764DC0" w:rsidRDefault="00157EDB" w:rsidP="00ED6D02">
      <w:pPr>
        <w:tabs>
          <w:tab w:val="left" w:pos="0"/>
        </w:tabs>
        <w:spacing w:after="0" w:line="320" w:lineRule="exact"/>
        <w:jc w:val="both"/>
        <w:rPr>
          <w:rFonts w:asciiTheme="minorHAnsi" w:hAnsiTheme="minorHAnsi" w:cstheme="minorHAnsi"/>
          <w:color w:val="000000"/>
          <w:sz w:val="24"/>
          <w:szCs w:val="24"/>
        </w:rPr>
      </w:pPr>
    </w:p>
    <w:p w14:paraId="5B63FF27" w14:textId="32F80279" w:rsidR="00157EDB" w:rsidRPr="00764DC0" w:rsidRDefault="0067700D" w:rsidP="00ED6D02">
      <w:pPr>
        <w:spacing w:after="0" w:line="320" w:lineRule="exact"/>
        <w:jc w:val="center"/>
        <w:rPr>
          <w:rFonts w:asciiTheme="minorHAnsi" w:hAnsiTheme="minorHAnsi" w:cstheme="minorHAnsi"/>
          <w:color w:val="000000"/>
          <w:sz w:val="24"/>
          <w:szCs w:val="24"/>
        </w:rPr>
      </w:pPr>
      <w:r>
        <w:rPr>
          <w:rFonts w:asciiTheme="minorHAnsi" w:hAnsiTheme="minorHAnsi" w:cstheme="minorHAnsi"/>
          <w:color w:val="000000"/>
          <w:sz w:val="24"/>
          <w:szCs w:val="24"/>
        </w:rPr>
        <w:t>São Paulo</w:t>
      </w:r>
      <w:r w:rsidR="00157EDB" w:rsidRPr="00764DC0">
        <w:rPr>
          <w:rFonts w:asciiTheme="minorHAnsi" w:hAnsiTheme="minorHAnsi" w:cstheme="minorHAnsi"/>
          <w:color w:val="000000"/>
          <w:sz w:val="24"/>
          <w:szCs w:val="24"/>
        </w:rPr>
        <w:t xml:space="preserve">, </w:t>
      </w:r>
      <w:r>
        <w:rPr>
          <w:rFonts w:asciiTheme="minorHAnsi" w:hAnsiTheme="minorHAnsi" w:cstheme="minorHAnsi"/>
          <w:color w:val="000000"/>
          <w:sz w:val="24"/>
          <w:szCs w:val="24"/>
        </w:rPr>
        <w:t>4</w:t>
      </w:r>
      <w:r w:rsidR="00E10901">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 xml:space="preserve">dezembro </w:t>
      </w:r>
      <w:r w:rsidR="00E10901">
        <w:rPr>
          <w:rFonts w:asciiTheme="minorHAnsi" w:hAnsiTheme="minorHAnsi" w:cstheme="minorHAnsi"/>
          <w:color w:val="000000"/>
          <w:sz w:val="24"/>
          <w:szCs w:val="24"/>
        </w:rPr>
        <w:t>de 2025</w:t>
      </w:r>
      <w:r w:rsidR="00157EDB" w:rsidRPr="00764DC0">
        <w:rPr>
          <w:rFonts w:asciiTheme="minorHAnsi" w:hAnsiTheme="minorHAnsi" w:cstheme="minorHAnsi"/>
          <w:color w:val="000000"/>
          <w:sz w:val="24"/>
          <w:szCs w:val="24"/>
        </w:rPr>
        <w:t>.</w:t>
      </w:r>
    </w:p>
    <w:p w14:paraId="264060C6" w14:textId="2723B4B7" w:rsidR="00157EDB" w:rsidRPr="001A7B54" w:rsidRDefault="00157EDB" w:rsidP="00ED6D02">
      <w:pPr>
        <w:pStyle w:val="Corpodetexto"/>
        <w:suppressAutoHyphens w:val="0"/>
        <w:spacing w:line="320" w:lineRule="exact"/>
        <w:jc w:val="center"/>
        <w:rPr>
          <w:rFonts w:asciiTheme="minorHAnsi" w:hAnsiTheme="minorHAnsi" w:cstheme="minorHAnsi"/>
          <w:sz w:val="24"/>
        </w:rPr>
      </w:pPr>
    </w:p>
    <w:p w14:paraId="1FD8A753" w14:textId="203A8244" w:rsidR="001D5C77" w:rsidRPr="001A7B54" w:rsidRDefault="001D5C77" w:rsidP="00ED6D02">
      <w:pPr>
        <w:pStyle w:val="Corpodetexto"/>
        <w:suppressAutoHyphens w:val="0"/>
        <w:spacing w:line="320" w:lineRule="exact"/>
        <w:jc w:val="center"/>
        <w:rPr>
          <w:rFonts w:asciiTheme="minorHAnsi" w:hAnsiTheme="minorHAnsi" w:cstheme="minorHAnsi"/>
          <w:sz w:val="24"/>
        </w:rPr>
      </w:pPr>
    </w:p>
    <w:p w14:paraId="2DA18DCF" w14:textId="08843CFA" w:rsidR="009E28C7" w:rsidRDefault="0067700D" w:rsidP="00ED6D02">
      <w:pPr>
        <w:pStyle w:val="Corpodetexto"/>
        <w:suppressAutoHyphens w:val="0"/>
        <w:spacing w:line="320" w:lineRule="exact"/>
        <w:jc w:val="center"/>
        <w:rPr>
          <w:rFonts w:asciiTheme="minorHAnsi" w:hAnsiTheme="minorHAnsi" w:cstheme="minorHAnsi"/>
          <w:b/>
          <w:caps/>
          <w:sz w:val="24"/>
        </w:rPr>
      </w:pPr>
      <w:r w:rsidRPr="0067700D">
        <w:rPr>
          <w:rFonts w:asciiTheme="minorHAnsi" w:hAnsiTheme="minorHAnsi" w:cstheme="minorHAnsi"/>
          <w:b/>
          <w:caps/>
          <w:sz w:val="24"/>
        </w:rPr>
        <w:t>ECHOENERGIA PARTICIPAÇÕES S.A.</w:t>
      </w: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25" w:name="_Toc175600027"/>
      <w:r w:rsidRPr="00642892">
        <w:rPr>
          <w:rFonts w:asciiTheme="minorHAnsi" w:hAnsiTheme="minorHAnsi" w:cstheme="minorHAnsi"/>
          <w:b/>
          <w:bCs/>
          <w:sz w:val="24"/>
        </w:rPr>
        <w:lastRenderedPageBreak/>
        <w:t>ANEXO I</w:t>
      </w:r>
      <w:bookmarkEnd w:id="25"/>
    </w:p>
    <w:p w14:paraId="43544CFD" w14:textId="3729D7ED"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6A9F946D" w14:textId="77777777" w:rsidR="005372ED" w:rsidRPr="00413857" w:rsidRDefault="005372ED" w:rsidP="005372ED">
      <w:pPr>
        <w:spacing w:after="0" w:line="320" w:lineRule="exact"/>
        <w:jc w:val="center"/>
        <w:rPr>
          <w:rFonts w:asciiTheme="minorHAnsi" w:hAnsiTheme="minorHAnsi" w:cstheme="minorHAnsi"/>
          <w:b/>
          <w:bCs/>
          <w:sz w:val="24"/>
          <w:szCs w:val="24"/>
        </w:rPr>
      </w:pPr>
      <w:r w:rsidRPr="00413857">
        <w:rPr>
          <w:rFonts w:asciiTheme="minorHAnsi" w:hAnsiTheme="minorHAnsi" w:cstheme="minorHAnsi"/>
          <w:b/>
          <w:caps/>
          <w:sz w:val="24"/>
          <w:szCs w:val="24"/>
        </w:rPr>
        <w:t>ECHOENERGIA PARTICIPAÇÕES S.A.</w:t>
      </w:r>
    </w:p>
    <w:p w14:paraId="070E03A0" w14:textId="77777777" w:rsidR="005372ED" w:rsidRPr="00BB11DE" w:rsidRDefault="005372ED" w:rsidP="005372ED">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FADC56D" w14:textId="77777777" w:rsidR="005372ED" w:rsidRPr="00413857" w:rsidRDefault="005372ED" w:rsidP="005372ED">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087BB833" w14:textId="77777777" w:rsidR="005372ED" w:rsidRPr="00413857" w:rsidRDefault="005372ED" w:rsidP="005372ED">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0D562897" w14:textId="77777777" w:rsidR="005372ED" w:rsidRPr="00413857" w:rsidRDefault="005372ED" w:rsidP="005372ED">
      <w:pPr>
        <w:widowControl w:val="0"/>
        <w:spacing w:after="0" w:line="320" w:lineRule="exact"/>
        <w:jc w:val="center"/>
        <w:rPr>
          <w:rFonts w:asciiTheme="minorHAnsi" w:hAnsiTheme="minorHAnsi" w:cstheme="minorHAnsi"/>
          <w:b/>
          <w:sz w:val="24"/>
          <w:szCs w:val="24"/>
        </w:rPr>
      </w:pPr>
    </w:p>
    <w:p w14:paraId="3D5FD4D7" w14:textId="62F1CD6C" w:rsidR="005372ED" w:rsidRPr="00413857" w:rsidRDefault="005372ED" w:rsidP="005372ED">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w:t>
      </w:r>
      <w:r w:rsidR="00E947A5" w:rsidRPr="00803D23">
        <w:rPr>
          <w:rFonts w:asciiTheme="minorHAnsi" w:hAnsiTheme="minorHAnsi" w:cstheme="minorHAnsi"/>
          <w:b/>
          <w:bCs/>
          <w:sz w:val="24"/>
          <w:szCs w:val="24"/>
        </w:rPr>
        <w:t xml:space="preserve">DA </w:t>
      </w:r>
      <w:r w:rsidR="00E947A5">
        <w:rPr>
          <w:rFonts w:asciiTheme="minorHAnsi" w:hAnsiTheme="minorHAnsi" w:cstheme="minorHAnsi"/>
          <w:b/>
          <w:sz w:val="24"/>
        </w:rPr>
        <w:t xml:space="preserve">1ª (PRIMEIRA) E DA 2ª (SEGUNDA) SÉRIES DA 2ª (SEGUNDA) EMISSÃO </w:t>
      </w:r>
      <w:r w:rsidR="00E947A5" w:rsidRPr="004D221C">
        <w:rPr>
          <w:rFonts w:asciiTheme="minorHAnsi" w:hAnsiTheme="minorHAnsi" w:cstheme="minorHAnsi"/>
          <w:b/>
          <w:sz w:val="24"/>
        </w:rPr>
        <w:t>DE DEBÊNTURES SIMPLES, NÃO CONVERSÍVEIS EM AÇÕES, DA ESPÉCIE QUIROGRAFÁRIA, EM DUAS SÉRIES, PARA DISTRIBUIÇÃO PÚBLICA, COM ESFORÇOS RESTRITOS, DA ECHOENERGIA PARTICIPAÇÕES</w:t>
      </w:r>
      <w:r w:rsidR="00E947A5">
        <w:rPr>
          <w:rFonts w:asciiTheme="minorHAnsi" w:hAnsiTheme="minorHAnsi" w:cstheme="minorHAnsi"/>
          <w:b/>
          <w:sz w:val="24"/>
        </w:rPr>
        <w:t xml:space="preserve"> </w:t>
      </w:r>
      <w:r w:rsidR="00E947A5" w:rsidRPr="004D221C">
        <w:rPr>
          <w:rFonts w:asciiTheme="minorHAnsi" w:hAnsiTheme="minorHAnsi" w:cstheme="minorHAnsi"/>
          <w:b/>
          <w:sz w:val="24"/>
        </w:rPr>
        <w:t>S.A.</w:t>
      </w:r>
    </w:p>
    <w:p w14:paraId="2075077C" w14:textId="77777777" w:rsidR="005372ED" w:rsidRPr="00413857" w:rsidRDefault="005372ED" w:rsidP="005372ED">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5372ED" w:rsidRPr="00413857" w14:paraId="63894231" w14:textId="77777777" w:rsidTr="005D5ABB">
        <w:trPr>
          <w:trHeight w:val="403"/>
          <w:jc w:val="center"/>
        </w:trPr>
        <w:tc>
          <w:tcPr>
            <w:tcW w:w="3804" w:type="dxa"/>
            <w:vAlign w:val="center"/>
          </w:tcPr>
          <w:p w14:paraId="44ACEF8C"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396E9CFC"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6D2BEF11" w14:textId="77777777" w:rsidTr="005D5ABB">
        <w:trPr>
          <w:trHeight w:val="403"/>
          <w:jc w:val="center"/>
        </w:trPr>
        <w:tc>
          <w:tcPr>
            <w:tcW w:w="3804" w:type="dxa"/>
            <w:vAlign w:val="center"/>
          </w:tcPr>
          <w:p w14:paraId="23BD390E" w14:textId="77777777" w:rsidR="005372ED" w:rsidRPr="00413857" w:rsidRDefault="005372ED"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2D428D1A"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4C8573F5" w14:textId="77777777" w:rsidTr="005D5ABB">
        <w:trPr>
          <w:trHeight w:val="437"/>
          <w:jc w:val="center"/>
        </w:trPr>
        <w:tc>
          <w:tcPr>
            <w:tcW w:w="3804" w:type="dxa"/>
            <w:vAlign w:val="center"/>
          </w:tcPr>
          <w:p w14:paraId="497F4A19"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334A82B7" w14:textId="77777777" w:rsidR="005372ED" w:rsidRPr="00413857" w:rsidRDefault="005372ED" w:rsidP="005D5ABB">
            <w:pPr>
              <w:spacing w:after="0" w:line="320" w:lineRule="exact"/>
              <w:rPr>
                <w:rFonts w:asciiTheme="minorHAnsi" w:hAnsiTheme="minorHAnsi" w:cstheme="minorHAnsi"/>
                <w:color w:val="000000"/>
                <w:sz w:val="24"/>
                <w:szCs w:val="24"/>
              </w:rPr>
            </w:pPr>
          </w:p>
        </w:tc>
      </w:tr>
      <w:tr w:rsidR="005372ED" w:rsidRPr="00413857" w14:paraId="1C6F1BBF" w14:textId="77777777" w:rsidTr="005D5ABB">
        <w:trPr>
          <w:trHeight w:val="401"/>
          <w:jc w:val="center"/>
        </w:trPr>
        <w:tc>
          <w:tcPr>
            <w:tcW w:w="3804" w:type="dxa"/>
            <w:vAlign w:val="center"/>
          </w:tcPr>
          <w:p w14:paraId="36BE50CD" w14:textId="77777777" w:rsidR="005372ED" w:rsidRPr="00413857" w:rsidRDefault="005372ED"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E2E974C" w14:textId="77777777" w:rsidR="005372ED" w:rsidRPr="00413857" w:rsidRDefault="005372ED" w:rsidP="005D5ABB">
            <w:pPr>
              <w:spacing w:after="0" w:line="320" w:lineRule="exact"/>
              <w:rPr>
                <w:rFonts w:asciiTheme="minorHAnsi" w:hAnsiTheme="minorHAnsi" w:cstheme="minorHAnsi"/>
                <w:color w:val="000000"/>
                <w:sz w:val="24"/>
                <w:szCs w:val="24"/>
              </w:rPr>
            </w:pPr>
          </w:p>
        </w:tc>
      </w:tr>
    </w:tbl>
    <w:p w14:paraId="6D883FC2" w14:textId="77777777" w:rsidR="005372ED" w:rsidRPr="00413857" w:rsidRDefault="005372ED" w:rsidP="005372ED">
      <w:pPr>
        <w:widowControl w:val="0"/>
        <w:spacing w:after="0" w:line="320" w:lineRule="exact"/>
        <w:jc w:val="both"/>
        <w:rPr>
          <w:rFonts w:asciiTheme="minorHAnsi" w:hAnsiTheme="minorHAnsi" w:cstheme="minorHAnsi"/>
          <w:b/>
          <w:sz w:val="24"/>
          <w:szCs w:val="24"/>
        </w:rPr>
      </w:pPr>
    </w:p>
    <w:p w14:paraId="1F02D95C" w14:textId="5123AF27" w:rsidR="005372ED" w:rsidRPr="00413857" w:rsidRDefault="005372ED" w:rsidP="005372ED">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947A5">
        <w:rPr>
          <w:rFonts w:asciiTheme="minorHAnsi" w:hAnsiTheme="minorHAnsi" w:cstheme="minorHAnsi"/>
          <w:sz w:val="24"/>
          <w:szCs w:val="24"/>
        </w:rPr>
        <w:t>2</w:t>
      </w:r>
      <w:r w:rsidRPr="00413857">
        <w:rPr>
          <w:rFonts w:asciiTheme="minorHAnsi" w:hAnsiTheme="minorHAnsi" w:cstheme="minorHAnsi"/>
          <w:sz w:val="24"/>
          <w:szCs w:val="24"/>
        </w:rPr>
        <w:t>ª (</w:t>
      </w:r>
      <w:r w:rsidR="00E947A5">
        <w:rPr>
          <w:rFonts w:asciiTheme="minorHAnsi" w:hAnsiTheme="minorHAnsi" w:cstheme="minorHAnsi"/>
          <w:sz w:val="24"/>
          <w:szCs w:val="24"/>
        </w:rPr>
        <w:t>segunda</w:t>
      </w:r>
      <w:r w:rsidRPr="00413857">
        <w:rPr>
          <w:rFonts w:asciiTheme="minorHAnsi" w:hAnsiTheme="minorHAnsi" w:cstheme="minorHAnsi"/>
          <w:sz w:val="24"/>
          <w:szCs w:val="24"/>
        </w:rPr>
        <w:t xml:space="preserve">) emissão de debêntures simples, não conversíveis em ações, da espécie quirografária, em </w:t>
      </w:r>
      <w:r w:rsidR="00E947A5">
        <w:rPr>
          <w:rFonts w:asciiTheme="minorHAnsi" w:hAnsiTheme="minorHAnsi" w:cstheme="minorHAnsi"/>
          <w:sz w:val="24"/>
          <w:szCs w:val="24"/>
        </w:rPr>
        <w:t>2 (duas) séries</w:t>
      </w:r>
      <w:r w:rsidRPr="00413857">
        <w:rPr>
          <w:rFonts w:asciiTheme="minorHAnsi" w:hAnsiTheme="minorHAnsi" w:cstheme="minorHAnsi"/>
          <w:sz w:val="24"/>
          <w:szCs w:val="24"/>
        </w:rPr>
        <w:t xml:space="preserve">,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xml:space="preserve">”, respectivamente), a ser realizada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w:t>
      </w:r>
      <w:r w:rsidR="00E947A5">
        <w:rPr>
          <w:rFonts w:asciiTheme="minorHAnsi" w:hAnsiTheme="minorHAnsi" w:cstheme="minorHAnsi"/>
          <w:b/>
          <w:bCs/>
          <w:color w:val="000000"/>
          <w:sz w:val="24"/>
          <w:szCs w:val="24"/>
        </w:rPr>
        <w:t>130428006</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Pr>
          <w:rFonts w:asciiTheme="minorHAnsi" w:hAnsiTheme="minorHAnsi" w:cstheme="minorHAnsi"/>
          <w:b/>
          <w:bCs/>
          <w:color w:val="000000"/>
          <w:sz w:val="24"/>
          <w:szCs w:val="24"/>
        </w:rPr>
        <w:t>19 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w:t>
      </w:r>
      <w:r w:rsidR="00C03905">
        <w:rPr>
          <w:rFonts w:asciiTheme="minorHAnsi" w:hAnsiTheme="minorHAnsi" w:cstheme="minorHAnsi"/>
          <w:b/>
          <w:bCs/>
          <w:color w:val="000000"/>
          <w:sz w:val="24"/>
          <w:szCs w:val="24"/>
        </w:rPr>
        <w:t>1</w:t>
      </w:r>
      <w:r>
        <w:rPr>
          <w:rFonts w:asciiTheme="minorHAnsi" w:hAnsiTheme="minorHAnsi" w:cstheme="minorHAnsi"/>
          <w:b/>
          <w:bCs/>
          <w:color w:val="000000"/>
          <w:sz w:val="24"/>
          <w:szCs w:val="24"/>
        </w:rPr>
        <w:t>h30</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nos dias </w:t>
      </w:r>
      <w:bookmarkStart w:id="26" w:name="_Hlk203082955"/>
      <w:r>
        <w:rPr>
          <w:rFonts w:asciiTheme="minorHAnsi" w:hAnsiTheme="minorHAnsi" w:cstheme="minorHAnsi"/>
          <w:color w:val="000000"/>
          <w:sz w:val="24"/>
          <w:szCs w:val="24"/>
        </w:rPr>
        <w:t>4</w:t>
      </w:r>
      <w:r w:rsidRPr="00413857">
        <w:rPr>
          <w:rFonts w:asciiTheme="minorHAnsi" w:hAnsiTheme="minorHAnsi" w:cstheme="minorHAnsi"/>
          <w:color w:val="000000"/>
          <w:sz w:val="24"/>
          <w:szCs w:val="24"/>
        </w:rPr>
        <w:t xml:space="preserve">, </w:t>
      </w:r>
      <w:r>
        <w:rPr>
          <w:rFonts w:asciiTheme="minorHAnsi" w:hAnsiTheme="minorHAnsi" w:cstheme="minorHAnsi"/>
          <w:color w:val="000000"/>
          <w:sz w:val="24"/>
          <w:szCs w:val="24"/>
        </w:rPr>
        <w:t>5</w:t>
      </w:r>
      <w:r w:rsidRPr="00413857">
        <w:rPr>
          <w:rFonts w:asciiTheme="minorHAnsi" w:hAnsiTheme="minorHAnsi" w:cstheme="minorHAnsi"/>
          <w:color w:val="000000"/>
          <w:sz w:val="24"/>
          <w:szCs w:val="24"/>
        </w:rPr>
        <w:t xml:space="preserve"> e </w:t>
      </w:r>
      <w:r>
        <w:rPr>
          <w:rFonts w:asciiTheme="minorHAnsi" w:hAnsiTheme="minorHAnsi" w:cstheme="minorHAnsi"/>
          <w:color w:val="000000"/>
          <w:sz w:val="24"/>
          <w:szCs w:val="24"/>
        </w:rPr>
        <w:t>8</w:t>
      </w:r>
      <w:r w:rsidRPr="00413857">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26"/>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00C03905" w:rsidRPr="00C03905">
        <w:rPr>
          <w:rFonts w:asciiTheme="minorHAnsi" w:hAnsiTheme="minorHAnsi" w:cstheme="minorHAnsi"/>
          <w:i/>
          <w:iCs/>
          <w:sz w:val="24"/>
          <w:szCs w:val="24"/>
        </w:rPr>
        <w:t xml:space="preserve">Escritura Particular da 2ª (Segunda) Emissão de Debêntures Simples, Não Conversíveis em Ações, da Espécie </w:t>
      </w:r>
      <w:r w:rsidR="00C03905" w:rsidRPr="00C03905">
        <w:rPr>
          <w:rFonts w:asciiTheme="minorHAnsi" w:hAnsiTheme="minorHAnsi" w:cstheme="minorHAnsi"/>
          <w:i/>
          <w:iCs/>
          <w:sz w:val="24"/>
          <w:szCs w:val="24"/>
        </w:rPr>
        <w:lastRenderedPageBreak/>
        <w:t xml:space="preserve">Quirografária, em Até Duas Séries, para Distribuição Pública, com Esforços Restritos, da Echoenergia Participações S.A.”, </w:t>
      </w:r>
      <w:r w:rsidR="00C03905" w:rsidRPr="00BC7933">
        <w:rPr>
          <w:rFonts w:asciiTheme="minorHAnsi" w:hAnsiTheme="minorHAnsi" w:cstheme="minorHAnsi"/>
          <w:sz w:val="24"/>
          <w:szCs w:val="24"/>
        </w:rPr>
        <w:t>celebrado entre a Companhia e a Vórtx Distribuidora de Títulos e Valores Mobiliários Ltda., instituição financeira, inscrita no Cadastro Nacional da Pessoa Jurídica do Ministério da Fazenda (“</w:t>
      </w:r>
      <w:r w:rsidR="00C03905" w:rsidRPr="00BC7933">
        <w:rPr>
          <w:rFonts w:asciiTheme="minorHAnsi" w:hAnsiTheme="minorHAnsi" w:cstheme="minorHAnsi"/>
          <w:sz w:val="24"/>
          <w:szCs w:val="24"/>
          <w:u w:val="single"/>
        </w:rPr>
        <w:t>CNPJ/MF</w:t>
      </w:r>
      <w:r w:rsidR="00C03905" w:rsidRPr="00BC7933">
        <w:rPr>
          <w:rFonts w:asciiTheme="minorHAnsi" w:hAnsiTheme="minorHAnsi" w:cstheme="minorHAnsi"/>
          <w:sz w:val="24"/>
          <w:szCs w:val="24"/>
        </w:rPr>
        <w:t>”) sob o nº 22.610.500/0001-88 (“</w:t>
      </w:r>
      <w:r w:rsidR="00C03905" w:rsidRPr="00BC7933">
        <w:rPr>
          <w:rFonts w:asciiTheme="minorHAnsi" w:hAnsiTheme="minorHAnsi" w:cstheme="minorHAnsi"/>
          <w:sz w:val="24"/>
          <w:szCs w:val="24"/>
          <w:u w:val="single"/>
        </w:rPr>
        <w:t>Agente Fiduciário</w:t>
      </w:r>
      <w:r w:rsidR="00C03905" w:rsidRPr="00BC7933">
        <w:rPr>
          <w:rFonts w:asciiTheme="minorHAnsi" w:hAnsiTheme="minorHAnsi" w:cstheme="minorHAnsi"/>
          <w:sz w:val="24"/>
          <w:szCs w:val="24"/>
        </w:rPr>
        <w:t>”) em 7 de dezembro de 2020, conforme aditada em 23 de dezembro de 2020 e 13 de janeiro de 2022</w:t>
      </w:r>
      <w:r w:rsidRPr="00413857">
        <w:rPr>
          <w:rFonts w:asciiTheme="minorHAnsi" w:hAnsiTheme="minorHAnsi" w:cstheme="minorHAnsi"/>
          <w:sz w:val="24"/>
          <w:szCs w:val="24"/>
        </w:rPr>
        <w:t xml:space="preserve">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4B5956D8" w14:textId="77777777" w:rsidR="005372ED" w:rsidRPr="00413857" w:rsidRDefault="005372ED" w:rsidP="005372E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5372ED" w:rsidRPr="00413857" w14:paraId="182A43A7" w14:textId="77777777" w:rsidTr="005D5ABB">
        <w:tc>
          <w:tcPr>
            <w:tcW w:w="9781" w:type="dxa"/>
          </w:tcPr>
          <w:p w14:paraId="3D656DB1"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772DF53E" w14:textId="77777777" w:rsidR="005372ED" w:rsidRPr="00413857" w:rsidRDefault="005372ED" w:rsidP="005D5ABB">
            <w:pPr>
              <w:spacing w:after="0" w:line="320" w:lineRule="exact"/>
              <w:jc w:val="both"/>
              <w:rPr>
                <w:rFonts w:asciiTheme="minorHAnsi" w:hAnsiTheme="minorHAnsi" w:cstheme="minorHAnsi"/>
                <w:sz w:val="24"/>
                <w:szCs w:val="24"/>
              </w:rPr>
            </w:pPr>
          </w:p>
          <w:p w14:paraId="3926327A"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096B3BFA" w14:textId="77777777" w:rsidR="005372ED" w:rsidRPr="00413857" w:rsidRDefault="005372ED" w:rsidP="005D5ABB">
            <w:pPr>
              <w:spacing w:after="0" w:line="320" w:lineRule="exact"/>
              <w:jc w:val="both"/>
              <w:rPr>
                <w:rFonts w:asciiTheme="minorHAnsi" w:hAnsiTheme="minorHAnsi" w:cstheme="minorHAnsi"/>
                <w:sz w:val="24"/>
                <w:szCs w:val="24"/>
              </w:rPr>
            </w:pPr>
          </w:p>
          <w:p w14:paraId="71E8AE7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067B45B0"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422D14AE"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567F2356"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7B890F"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2C45F717"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132503C0" w14:textId="77777777" w:rsidR="005372ED" w:rsidRPr="00413857" w:rsidRDefault="005372ED" w:rsidP="005372ED">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0E0DA0CA" w14:textId="77777777" w:rsidR="005372ED" w:rsidRPr="00413857" w:rsidRDefault="005372ED" w:rsidP="005D5ABB">
            <w:pPr>
              <w:spacing w:after="0" w:line="320" w:lineRule="exact"/>
              <w:jc w:val="both"/>
              <w:rPr>
                <w:rFonts w:asciiTheme="minorHAnsi" w:hAnsiTheme="minorHAnsi" w:cstheme="minorHAnsi"/>
                <w:sz w:val="24"/>
                <w:szCs w:val="24"/>
              </w:rPr>
            </w:pPr>
          </w:p>
          <w:p w14:paraId="3BDE1629" w14:textId="77777777" w:rsidR="005372ED" w:rsidRPr="00413857" w:rsidRDefault="005372ED"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2050640" w14:textId="77777777" w:rsidR="005372ED" w:rsidRPr="00413857" w:rsidRDefault="005372ED" w:rsidP="005D5ABB">
            <w:pPr>
              <w:spacing w:after="0" w:line="320" w:lineRule="exact"/>
              <w:jc w:val="both"/>
              <w:rPr>
                <w:rFonts w:asciiTheme="minorHAnsi" w:hAnsiTheme="minorHAnsi" w:cstheme="minorHAnsi"/>
                <w:sz w:val="24"/>
                <w:szCs w:val="24"/>
              </w:rPr>
            </w:pPr>
          </w:p>
          <w:p w14:paraId="25CD998C"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B885099" w14:textId="77777777" w:rsidR="005372ED" w:rsidRPr="00413857" w:rsidRDefault="005372ED" w:rsidP="005D5ABB">
            <w:pPr>
              <w:spacing w:after="0" w:line="320" w:lineRule="exact"/>
              <w:jc w:val="both"/>
              <w:rPr>
                <w:rFonts w:asciiTheme="minorHAnsi" w:hAnsiTheme="minorHAnsi" w:cstheme="minorHAnsi"/>
                <w:sz w:val="24"/>
                <w:szCs w:val="24"/>
              </w:rPr>
            </w:pPr>
          </w:p>
          <w:p w14:paraId="1788D507"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7761200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417302B" w14:textId="77777777" w:rsidR="005372ED" w:rsidRPr="00413857" w:rsidRDefault="005372ED" w:rsidP="005372ED">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689FCA4B"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lang w:val="x-none" w:eastAsia="x-none"/>
              </w:rPr>
            </w:pPr>
          </w:p>
          <w:p w14:paraId="552095EE"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5E24C0DF" w14:textId="77777777" w:rsidR="005372ED" w:rsidRPr="00413857" w:rsidRDefault="005372ED" w:rsidP="005D5ABB">
            <w:pPr>
              <w:pStyle w:val="PargrafodaLista"/>
              <w:keepNext/>
              <w:spacing w:line="320" w:lineRule="exact"/>
              <w:ind w:left="0"/>
              <w:contextualSpacing w:val="0"/>
              <w:jc w:val="both"/>
              <w:rPr>
                <w:rFonts w:asciiTheme="minorHAnsi" w:hAnsiTheme="minorHAnsi" w:cstheme="minorHAnsi"/>
              </w:rPr>
            </w:pPr>
          </w:p>
          <w:p w14:paraId="43081D0D" w14:textId="77777777" w:rsidR="005372ED" w:rsidRPr="00413857" w:rsidRDefault="005372ED" w:rsidP="005372ED">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294F6719" w14:textId="77777777" w:rsidR="005372ED" w:rsidRPr="00413857" w:rsidRDefault="005372ED" w:rsidP="005D5ABB">
            <w:pPr>
              <w:pStyle w:val="PargrafodaLista"/>
              <w:spacing w:line="320" w:lineRule="exact"/>
              <w:ind w:left="0"/>
              <w:contextualSpacing w:val="0"/>
              <w:jc w:val="both"/>
              <w:rPr>
                <w:rFonts w:asciiTheme="minorHAnsi" w:hAnsiTheme="minorHAnsi" w:cstheme="minorHAnsi"/>
              </w:rPr>
            </w:pPr>
          </w:p>
          <w:p w14:paraId="6632E8B8"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4A16D55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6903B6DC"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4E8AF59B"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43FD136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27"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27"/>
            <w:r w:rsidRPr="00413857">
              <w:rPr>
                <w:rFonts w:asciiTheme="minorHAnsi" w:hAnsiTheme="minorHAnsi" w:cstheme="minorHAnsi"/>
              </w:rPr>
              <w:t>.</w:t>
            </w:r>
          </w:p>
          <w:p w14:paraId="5EDF0773"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D2DB23A"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4D1B20AE"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p>
          <w:p w14:paraId="24C1833D" w14:textId="77777777" w:rsidR="005372ED" w:rsidRPr="00413857" w:rsidRDefault="005372ED"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2ED46E56" w14:textId="77777777" w:rsidR="005372ED" w:rsidRPr="00413857" w:rsidRDefault="005372ED" w:rsidP="005D5ABB">
            <w:pPr>
              <w:spacing w:after="0" w:line="320" w:lineRule="exact"/>
              <w:jc w:val="both"/>
              <w:rPr>
                <w:rFonts w:asciiTheme="minorHAnsi" w:hAnsiTheme="minorHAnsi" w:cstheme="minorHAnsi"/>
                <w:sz w:val="24"/>
                <w:szCs w:val="24"/>
              </w:rPr>
            </w:pPr>
          </w:p>
          <w:p w14:paraId="2699B568" w14:textId="77777777" w:rsidR="005372ED" w:rsidRPr="00413857" w:rsidRDefault="005372ED"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71D11A4A"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7DEA7BF8"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27A2D94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2D770A5C"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4AD5256B" w14:textId="77777777" w:rsidR="005372ED" w:rsidRPr="00413857" w:rsidRDefault="005372ED" w:rsidP="005D5ABB">
            <w:pPr>
              <w:spacing w:after="0" w:line="320" w:lineRule="exact"/>
              <w:jc w:val="both"/>
              <w:rPr>
                <w:rFonts w:asciiTheme="minorHAnsi" w:eastAsia="Calibri" w:hAnsiTheme="minorHAnsi" w:cstheme="minorHAnsi"/>
                <w:color w:val="000000"/>
                <w:sz w:val="24"/>
                <w:szCs w:val="24"/>
              </w:rPr>
            </w:pPr>
          </w:p>
          <w:p w14:paraId="6E0943F9"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48199F2" w14:textId="77777777" w:rsidR="005372ED" w:rsidRPr="00413857" w:rsidRDefault="005372ED" w:rsidP="005D5ABB">
            <w:pPr>
              <w:spacing w:after="0" w:line="320" w:lineRule="exact"/>
              <w:jc w:val="both"/>
              <w:rPr>
                <w:rFonts w:asciiTheme="minorHAnsi" w:eastAsia="Calibri" w:hAnsiTheme="minorHAnsi" w:cstheme="minorHAnsi"/>
                <w:sz w:val="24"/>
                <w:szCs w:val="24"/>
              </w:rPr>
            </w:pPr>
          </w:p>
          <w:p w14:paraId="2AFBC7BC" w14:textId="77777777" w:rsidR="005372ED" w:rsidRPr="00413857" w:rsidRDefault="005372ED"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287214AB" w14:textId="77777777" w:rsidR="005372ED" w:rsidRPr="00413857" w:rsidRDefault="005372ED" w:rsidP="005372ED">
      <w:pPr>
        <w:spacing w:after="0" w:line="320" w:lineRule="exact"/>
        <w:jc w:val="both"/>
        <w:rPr>
          <w:rFonts w:asciiTheme="minorHAnsi" w:hAnsiTheme="minorHAnsi" w:cstheme="minorHAnsi"/>
          <w:color w:val="000000"/>
          <w:sz w:val="24"/>
          <w:szCs w:val="24"/>
        </w:rPr>
      </w:pPr>
    </w:p>
    <w:p w14:paraId="3B8FA409" w14:textId="77777777" w:rsidR="005372ED" w:rsidRPr="00413857" w:rsidRDefault="005372ED" w:rsidP="005372E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1094C4CA"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364E32DB" w14:textId="77777777" w:rsidR="005372ED" w:rsidRPr="008D5CA4" w:rsidRDefault="005372ED" w:rsidP="005372ED">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proofErr w:type="spellStart"/>
      <w:r w:rsidRPr="008D5CA4">
        <w:rPr>
          <w:rFonts w:asciiTheme="minorHAnsi" w:hAnsiTheme="minorHAnsi" w:cstheme="minorHAnsi"/>
          <w:i/>
          <w:iCs/>
          <w:sz w:val="24"/>
        </w:rPr>
        <w:t>waiver</w:t>
      </w:r>
      <w:proofErr w:type="spellEnd"/>
      <w:r w:rsidRPr="008D5CA4">
        <w:rPr>
          <w:rFonts w:asciiTheme="minorHAnsi" w:hAnsiTheme="minorHAnsi" w:cstheme="minorHAnsi"/>
          <w:sz w:val="24"/>
        </w:rPr>
        <w:t>) para que o cálculo da Dívida Líquida / EBITDA a ser apurado, nos termos do item “</w:t>
      </w:r>
      <w:proofErr w:type="spellStart"/>
      <w:r w:rsidRPr="008D5CA4">
        <w:rPr>
          <w:rFonts w:asciiTheme="minorHAnsi" w:hAnsiTheme="minorHAnsi" w:cstheme="minorHAnsi"/>
          <w:sz w:val="24"/>
        </w:rPr>
        <w:t>xii</w:t>
      </w:r>
      <w:proofErr w:type="spellEnd"/>
      <w:r w:rsidRPr="008D5CA4">
        <w:rPr>
          <w:rFonts w:asciiTheme="minorHAnsi" w:hAnsiTheme="minorHAnsi" w:cstheme="minorHAnsi"/>
          <w:sz w:val="24"/>
        </w:rPr>
        <w:t>”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7101BB3F" w14:textId="77777777" w:rsidR="005372ED" w:rsidRDefault="005372ED" w:rsidP="005372ED">
      <w:pPr>
        <w:pStyle w:val="Corpodetexto"/>
        <w:widowControl w:val="0"/>
        <w:suppressAutoHyphens w:val="0"/>
        <w:spacing w:line="320" w:lineRule="exact"/>
        <w:rPr>
          <w:rFonts w:asciiTheme="minorHAnsi" w:hAnsiTheme="minorHAnsi" w:cstheme="minorHAnsi"/>
          <w:bCs/>
          <w:sz w:val="24"/>
        </w:rPr>
      </w:pPr>
    </w:p>
    <w:p w14:paraId="6A7948DC"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proofErr w:type="spellStart"/>
      <w:r w:rsidRPr="0052282C">
        <w:rPr>
          <w:rFonts w:asciiTheme="minorHAnsi" w:hAnsiTheme="minorHAnsi" w:cstheme="minorHAnsi"/>
          <w:bCs/>
          <w:i/>
          <w:iCs/>
          <w:sz w:val="24"/>
        </w:rPr>
        <w:t>seller</w:t>
      </w:r>
      <w:proofErr w:type="spellEnd"/>
      <w:r w:rsidRPr="0052282C">
        <w:rPr>
          <w:rFonts w:asciiTheme="minorHAnsi" w:hAnsiTheme="minorHAnsi" w:cstheme="minorHAnsi"/>
          <w:bCs/>
          <w:i/>
          <w:iCs/>
          <w:sz w:val="24"/>
        </w:rPr>
        <w:t xml:space="preserve"> </w:t>
      </w:r>
      <w:proofErr w:type="spellStart"/>
      <w:r w:rsidRPr="0052282C">
        <w:rPr>
          <w:rFonts w:asciiTheme="minorHAnsi" w:hAnsiTheme="minorHAnsi" w:cstheme="minorHAnsi"/>
          <w:bCs/>
          <w:i/>
          <w:iCs/>
          <w:sz w:val="24"/>
        </w:rPr>
        <w:t>financing</w:t>
      </w:r>
      <w:proofErr w:type="spellEnd"/>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proofErr w:type="spellStart"/>
      <w:r w:rsidRPr="002F0B84">
        <w:rPr>
          <w:rFonts w:asciiTheme="minorHAnsi" w:hAnsiTheme="minorHAnsi" w:cstheme="minorHAnsi"/>
          <w:bCs/>
          <w:i/>
          <w:iCs/>
          <w:sz w:val="24"/>
        </w:rPr>
        <w:t>impairment</w:t>
      </w:r>
      <w:proofErr w:type="spellEnd"/>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49ED0C31" w14:textId="77777777" w:rsidR="005372ED" w:rsidRPr="00413857" w:rsidRDefault="005372ED" w:rsidP="005372ED">
      <w:pPr>
        <w:pStyle w:val="Corpodetexto"/>
        <w:widowControl w:val="0"/>
        <w:suppressAutoHyphens w:val="0"/>
        <w:spacing w:line="320" w:lineRule="exact"/>
        <w:rPr>
          <w:rFonts w:asciiTheme="minorHAnsi" w:hAnsiTheme="minorHAnsi" w:cstheme="minorHAnsi"/>
          <w:sz w:val="24"/>
        </w:rPr>
      </w:pPr>
    </w:p>
    <w:p w14:paraId="25F99FB3" w14:textId="77777777" w:rsidR="005372ED" w:rsidRPr="00413857" w:rsidRDefault="005372ED" w:rsidP="005372E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74705F14" w14:textId="77777777" w:rsidR="005372ED" w:rsidRPr="00413857" w:rsidRDefault="005372ED" w:rsidP="005372ED">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5372ED" w:rsidRPr="00413857" w14:paraId="79C413A7" w14:textId="77777777" w:rsidTr="005D5ABB">
        <w:tc>
          <w:tcPr>
            <w:tcW w:w="833" w:type="pct"/>
          </w:tcPr>
          <w:p w14:paraId="15FC864B"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3B8A0D3"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2CFE6D42"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37B256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4F9CA2E4"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721E111" w14:textId="77777777" w:rsidR="005372ED" w:rsidRPr="00413857" w:rsidRDefault="005372ED"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7232DCA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2447338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ou de sua realização em segunda convocação,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5A8FB10E"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5885414"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6A0E75FB" w14:textId="77777777" w:rsidR="005372ED" w:rsidRPr="00413857" w:rsidRDefault="005372ED" w:rsidP="005372ED">
      <w:pPr>
        <w:pStyle w:val="Corpodetexto"/>
        <w:widowControl w:val="0"/>
        <w:spacing w:line="320" w:lineRule="exact"/>
        <w:rPr>
          <w:rFonts w:asciiTheme="minorHAnsi" w:hAnsiTheme="minorHAnsi" w:cstheme="minorHAnsi"/>
          <w:sz w:val="24"/>
        </w:rPr>
      </w:pPr>
    </w:p>
    <w:p w14:paraId="47D0FB8B"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74EE9C6" w14:textId="77777777" w:rsidR="005372ED" w:rsidRPr="00413857" w:rsidRDefault="005372ED" w:rsidP="005372ED">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696B2872"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4EFB7D3F"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bookmarkStart w:id="28"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proofErr w:type="spellStart"/>
      <w:r w:rsidRPr="00C6404C">
        <w:rPr>
          <w:rFonts w:asciiTheme="minorHAnsi" w:hAnsiTheme="minorHAnsi" w:cstheme="minorHAnsi"/>
          <w:i/>
          <w:iCs/>
          <w:sz w:val="24"/>
        </w:rPr>
        <w:t>waiver</w:t>
      </w:r>
      <w:proofErr w:type="spellEnd"/>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bookmarkEnd w:id="28"/>
    </w:p>
    <w:p w14:paraId="2100BFF1"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5372ED" w:rsidRPr="00413857" w14:paraId="7B7F1F48" w14:textId="77777777" w:rsidTr="005D5ABB">
        <w:tc>
          <w:tcPr>
            <w:tcW w:w="2405" w:type="dxa"/>
          </w:tcPr>
          <w:p w14:paraId="34D0432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34AD6818"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C9CE53" w14:textId="77777777" w:rsidTr="005D5ABB">
        <w:tc>
          <w:tcPr>
            <w:tcW w:w="2405" w:type="dxa"/>
          </w:tcPr>
          <w:p w14:paraId="56E000B2"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6A878A19"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06E2469A" w14:textId="77777777" w:rsidTr="005D5ABB">
        <w:tc>
          <w:tcPr>
            <w:tcW w:w="2405" w:type="dxa"/>
          </w:tcPr>
          <w:p w14:paraId="14FD3FEA"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289ADED"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r w:rsidR="005372ED" w:rsidRPr="00413857" w14:paraId="6CA148AA" w14:textId="77777777" w:rsidTr="005D5ABB">
        <w:tc>
          <w:tcPr>
            <w:tcW w:w="2405" w:type="dxa"/>
          </w:tcPr>
          <w:p w14:paraId="31BB2BD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748D5275" w14:textId="77777777" w:rsidR="005372ED" w:rsidRPr="00413857" w:rsidRDefault="005372ED" w:rsidP="005D5ABB">
            <w:pPr>
              <w:pStyle w:val="Corpodetexto"/>
              <w:widowControl w:val="0"/>
              <w:suppressAutoHyphens w:val="0"/>
              <w:spacing w:line="320" w:lineRule="exact"/>
              <w:rPr>
                <w:rFonts w:asciiTheme="minorHAnsi" w:hAnsiTheme="minorHAnsi" w:cstheme="minorHAnsi"/>
                <w:bCs/>
                <w:sz w:val="24"/>
              </w:rPr>
            </w:pPr>
          </w:p>
        </w:tc>
      </w:tr>
    </w:tbl>
    <w:p w14:paraId="026D8CD6" w14:textId="77777777" w:rsidR="005372ED" w:rsidRPr="00413857" w:rsidRDefault="005372ED" w:rsidP="005372ED">
      <w:pPr>
        <w:pStyle w:val="Corpodetexto"/>
        <w:widowControl w:val="0"/>
        <w:suppressAutoHyphens w:val="0"/>
        <w:spacing w:line="320" w:lineRule="exact"/>
        <w:rPr>
          <w:rFonts w:asciiTheme="minorHAnsi" w:hAnsiTheme="minorHAnsi" w:cstheme="minorHAnsi"/>
          <w:bCs/>
          <w:sz w:val="24"/>
        </w:rPr>
      </w:pPr>
    </w:p>
    <w:p w14:paraId="513E6542" w14:textId="38AAB312" w:rsidR="00216451" w:rsidRPr="00A07041" w:rsidRDefault="00216451" w:rsidP="005372ED">
      <w:pPr>
        <w:pStyle w:val="Corpodetexto"/>
        <w:suppressAutoHyphens w:val="0"/>
        <w:spacing w:line="320" w:lineRule="exact"/>
        <w:jc w:val="center"/>
        <w:outlineLvl w:val="0"/>
        <w:rPr>
          <w:rFonts w:asciiTheme="minorHAnsi" w:hAnsiTheme="minorHAnsi" w:cstheme="minorHAnsi"/>
          <w:b/>
          <w:sz w:val="24"/>
        </w:rPr>
      </w:pPr>
    </w:p>
    <w:sectPr w:rsidR="00216451" w:rsidRPr="00A07041" w:rsidSect="008B042A">
      <w:headerReference w:type="default" r:id="rId17"/>
      <w:footerReference w:type="default" r:id="rId18"/>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9D3A2" w14:textId="77777777" w:rsidR="00337E4E" w:rsidRDefault="00337E4E" w:rsidP="002F7703">
      <w:pPr>
        <w:spacing w:after="0" w:line="240" w:lineRule="auto"/>
      </w:pPr>
      <w:r>
        <w:separator/>
      </w:r>
    </w:p>
  </w:endnote>
  <w:endnote w:type="continuationSeparator" w:id="0">
    <w:p w14:paraId="7C960274" w14:textId="77777777" w:rsidR="00337E4E" w:rsidRDefault="00337E4E"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8658B" w14:textId="77777777" w:rsidR="00337E4E" w:rsidRDefault="00337E4E" w:rsidP="002F7703">
      <w:pPr>
        <w:spacing w:after="0" w:line="240" w:lineRule="auto"/>
      </w:pPr>
      <w:r>
        <w:separator/>
      </w:r>
    </w:p>
  </w:footnote>
  <w:footnote w:type="continuationSeparator" w:id="0">
    <w:p w14:paraId="584330AC" w14:textId="77777777" w:rsidR="00337E4E" w:rsidRDefault="00337E4E"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90F50"/>
    <w:rsid w:val="0019366B"/>
    <w:rsid w:val="00194218"/>
    <w:rsid w:val="001A5F3D"/>
    <w:rsid w:val="001A6509"/>
    <w:rsid w:val="001A7B54"/>
    <w:rsid w:val="001B0574"/>
    <w:rsid w:val="001B2625"/>
    <w:rsid w:val="001B32E5"/>
    <w:rsid w:val="001B474F"/>
    <w:rsid w:val="001B7269"/>
    <w:rsid w:val="001C2AFB"/>
    <w:rsid w:val="001C4ABD"/>
    <w:rsid w:val="001C57AA"/>
    <w:rsid w:val="001C5A5D"/>
    <w:rsid w:val="001C703B"/>
    <w:rsid w:val="001D205D"/>
    <w:rsid w:val="001D5C77"/>
    <w:rsid w:val="001D63C4"/>
    <w:rsid w:val="001E0313"/>
    <w:rsid w:val="001E3C5C"/>
    <w:rsid w:val="001E6561"/>
    <w:rsid w:val="001F506A"/>
    <w:rsid w:val="001F73BF"/>
    <w:rsid w:val="00200A57"/>
    <w:rsid w:val="00212DE2"/>
    <w:rsid w:val="00216451"/>
    <w:rsid w:val="00220AB6"/>
    <w:rsid w:val="00223C7C"/>
    <w:rsid w:val="0022668D"/>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0705"/>
    <w:rsid w:val="0026427E"/>
    <w:rsid w:val="0026472B"/>
    <w:rsid w:val="00264F6D"/>
    <w:rsid w:val="00272B99"/>
    <w:rsid w:val="002756E3"/>
    <w:rsid w:val="00275CFA"/>
    <w:rsid w:val="002769A4"/>
    <w:rsid w:val="00277D9D"/>
    <w:rsid w:val="00280925"/>
    <w:rsid w:val="00286089"/>
    <w:rsid w:val="002864D7"/>
    <w:rsid w:val="00291383"/>
    <w:rsid w:val="0029210A"/>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125BE"/>
    <w:rsid w:val="0031380E"/>
    <w:rsid w:val="003155FF"/>
    <w:rsid w:val="00315F7F"/>
    <w:rsid w:val="00320A51"/>
    <w:rsid w:val="00322FF9"/>
    <w:rsid w:val="003232B4"/>
    <w:rsid w:val="00326090"/>
    <w:rsid w:val="00335099"/>
    <w:rsid w:val="00336FF9"/>
    <w:rsid w:val="00337E4E"/>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372ED"/>
    <w:rsid w:val="005402BB"/>
    <w:rsid w:val="00540B79"/>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167D"/>
    <w:rsid w:val="00664335"/>
    <w:rsid w:val="0066541B"/>
    <w:rsid w:val="006659B3"/>
    <w:rsid w:val="00671D77"/>
    <w:rsid w:val="00673705"/>
    <w:rsid w:val="00675228"/>
    <w:rsid w:val="0067700D"/>
    <w:rsid w:val="00677F3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6C94"/>
    <w:rsid w:val="006D6EE5"/>
    <w:rsid w:val="006E2E1F"/>
    <w:rsid w:val="006E363E"/>
    <w:rsid w:val="006E57EA"/>
    <w:rsid w:val="006F204C"/>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2584A"/>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E16"/>
    <w:rsid w:val="00A3652A"/>
    <w:rsid w:val="00A41B2F"/>
    <w:rsid w:val="00A46337"/>
    <w:rsid w:val="00A46723"/>
    <w:rsid w:val="00A4755E"/>
    <w:rsid w:val="00A524BA"/>
    <w:rsid w:val="00A540FA"/>
    <w:rsid w:val="00A54946"/>
    <w:rsid w:val="00A56310"/>
    <w:rsid w:val="00A610BF"/>
    <w:rsid w:val="00A625FF"/>
    <w:rsid w:val="00A62B99"/>
    <w:rsid w:val="00A62D93"/>
    <w:rsid w:val="00A63C9A"/>
    <w:rsid w:val="00A63E96"/>
    <w:rsid w:val="00A6612F"/>
    <w:rsid w:val="00A663F8"/>
    <w:rsid w:val="00A7139A"/>
    <w:rsid w:val="00A754EE"/>
    <w:rsid w:val="00A763BB"/>
    <w:rsid w:val="00A76AC4"/>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46BB"/>
    <w:rsid w:val="00B95614"/>
    <w:rsid w:val="00B97657"/>
    <w:rsid w:val="00B97D46"/>
    <w:rsid w:val="00BA09A5"/>
    <w:rsid w:val="00BA0BF5"/>
    <w:rsid w:val="00BA2CFA"/>
    <w:rsid w:val="00BA34AA"/>
    <w:rsid w:val="00BA556F"/>
    <w:rsid w:val="00BB7B1A"/>
    <w:rsid w:val="00BC00CC"/>
    <w:rsid w:val="00BC1B0E"/>
    <w:rsid w:val="00BC4FB0"/>
    <w:rsid w:val="00BC7933"/>
    <w:rsid w:val="00BD0422"/>
    <w:rsid w:val="00BD38D6"/>
    <w:rsid w:val="00BE1575"/>
    <w:rsid w:val="00BE3D60"/>
    <w:rsid w:val="00BE51CB"/>
    <w:rsid w:val="00BF553F"/>
    <w:rsid w:val="00C009A7"/>
    <w:rsid w:val="00C0165D"/>
    <w:rsid w:val="00C01F33"/>
    <w:rsid w:val="00C03905"/>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744E"/>
    <w:rsid w:val="00CD04C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64BE"/>
    <w:rsid w:val="00D46B80"/>
    <w:rsid w:val="00D5256F"/>
    <w:rsid w:val="00D530CD"/>
    <w:rsid w:val="00D5478D"/>
    <w:rsid w:val="00D54E5C"/>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7A5"/>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5C2"/>
    <w:rsid w:val="00F54D31"/>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57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cvm.gov.b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assembleias@pentagonotrustee.com.b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hoenergia.com.br/relacao-com-investidores/" TargetMode="External"/><Relationship Id="rId5" Type="http://schemas.openxmlformats.org/officeDocument/2006/relationships/settings" Target="settings.xml"/><Relationship Id="rId15" Type="http://schemas.openxmlformats.org/officeDocument/2006/relationships/hyperlink" Target="mailto:" TargetMode="External"/><Relationship Id="rId23" Type="http://schemas.openxmlformats.org/officeDocument/2006/relationships/customXml" Target="../customXml/item5.xml"/><Relationship Id="rId10" Type="http://schemas.openxmlformats.org/officeDocument/2006/relationships/hyperlink" Target="https://www.vortx.com.br/"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ld.assembleiascaptacao@equatorialenergia.com.br" TargetMode="External"/><Relationship Id="rId22" Type="http://schemas.openxmlformats.org/officeDocument/2006/relationships/customXml" Target="../customXml/item4.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902652D36C959249BF1FEAF9F7B49F78" ma:contentTypeVersion="15" ma:contentTypeDescription="Crie um novo documento." ma:contentTypeScope="" ma:versionID="dbae6e52ec660f694b3a1f91f8e588ee">
  <xsd:schema xmlns:xsd="http://www.w3.org/2001/XMLSchema" xmlns:xs="http://www.w3.org/2001/XMLSchema" xmlns:p="http://schemas.microsoft.com/office/2006/metadata/properties" xmlns:ns2="637b4b51-ebd8-4dd5-953e-85d89f3ed56a" xmlns:ns3="91606049-417b-437c-add8-cee2e8a11c34" targetNamespace="http://schemas.microsoft.com/office/2006/metadata/properties" ma:root="true" ma:fieldsID="c46b0e3454cd46fa741116d1a0f84311" ns2:_="" ns3:_="">
    <xsd:import namespace="637b4b51-ebd8-4dd5-953e-85d89f3ed56a"/>
    <xsd:import namespace="91606049-417b-437c-add8-cee2e8a11c3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b4b51-ebd8-4dd5-953e-85d89f3ed5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606049-417b-437c-add8-cee2e8a11c3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07fed94-72e6-4b8e-bbb1-38ecffeb93a6}" ma:internalName="TaxCatchAll" ma:showField="CatchAllData" ma:web="91606049-417b-437c-add8-cee2e8a11c3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1606049-417b-437c-add8-cee2e8a11c34" xsi:nil="true"/>
    <lcf76f155ced4ddcb4097134ff3c332f xmlns="637b4b51-ebd8-4dd5-953e-85d89f3ed5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6771CF23-9BA0-4703-BC08-ED4EB76EBDCC}"/>
</file>

<file path=customXml/itemProps4.xml><?xml version="1.0" encoding="utf-8"?>
<ds:datastoreItem xmlns:ds="http://schemas.openxmlformats.org/officeDocument/2006/customXml" ds:itemID="{98513946-1D08-4D26-BF22-9A7BC95F362C}"/>
</file>

<file path=customXml/itemProps5.xml><?xml version="1.0" encoding="utf-8"?>
<ds:datastoreItem xmlns:ds="http://schemas.openxmlformats.org/officeDocument/2006/customXml" ds:itemID="{735C2183-8D27-436B-B5AD-F39CABE41189}"/>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3</TotalTime>
  <Pages>16</Pages>
  <Words>5557</Words>
  <Characters>31120</Characters>
  <Application>Microsoft Office Word</Application>
  <DocSecurity>0</DocSecurity>
  <Lines>648</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36530</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2025-12-04T21:02:00Z</dcterms:created>
  <dcterms:modified xsi:type="dcterms:W3CDTF">2025-12-04T21:09:00Z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0x010100902652D36C959249BF1FEAF9F7B49F78</vt:lpwstr>
  </property>
</Properties>
</file>